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5D1" w:rsidRPr="009A283C" w:rsidRDefault="002945D1" w:rsidP="002945D1">
      <w:pPr>
        <w:pStyle w:val="a3"/>
        <w:jc w:val="center"/>
        <w:rPr>
          <w:rFonts w:ascii="Times New Roman" w:hAnsi="Times New Roman"/>
          <w:sz w:val="24"/>
          <w:szCs w:val="24"/>
        </w:rPr>
      </w:pPr>
      <w:r w:rsidRPr="009A283C">
        <w:rPr>
          <w:rFonts w:ascii="Times New Roman" w:hAnsi="Times New Roman"/>
          <w:sz w:val="24"/>
          <w:szCs w:val="24"/>
        </w:rPr>
        <w:t>ОБЛАСТНОЕ ГОСУДАРСТВЕННОЕ АВТОНОМНОЕ ПРОФЕССИОНАЛЬНОЕ ОБРАЗОВАТЕЛЬНОЕ УЧРЕЖДЕНИЕ</w:t>
      </w:r>
    </w:p>
    <w:p w:rsidR="002945D1" w:rsidRPr="009A283C" w:rsidRDefault="002945D1" w:rsidP="002945D1">
      <w:pPr>
        <w:pStyle w:val="a3"/>
        <w:rPr>
          <w:rFonts w:ascii="Times New Roman" w:hAnsi="Times New Roman"/>
          <w:sz w:val="24"/>
          <w:szCs w:val="24"/>
        </w:rPr>
      </w:pPr>
      <w:r w:rsidRPr="009A283C">
        <w:rPr>
          <w:rFonts w:ascii="Times New Roman" w:hAnsi="Times New Roman"/>
          <w:sz w:val="24"/>
          <w:szCs w:val="24"/>
        </w:rPr>
        <w:t xml:space="preserve">                               «БЕЛГОРОДСКИЙ СТРОИТЕЛЬНЫЙ КОЛЛЕДЖ»</w:t>
      </w: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jc w:val="center"/>
        <w:rPr>
          <w:rFonts w:ascii="Times New Roman" w:hAnsi="Times New Roman"/>
          <w:sz w:val="28"/>
          <w:szCs w:val="28"/>
        </w:rPr>
      </w:pPr>
    </w:p>
    <w:p w:rsidR="002945D1" w:rsidRPr="009A283C" w:rsidRDefault="002945D1" w:rsidP="002945D1">
      <w:pPr>
        <w:pStyle w:val="a3"/>
        <w:jc w:val="center"/>
        <w:rPr>
          <w:rFonts w:ascii="Times New Roman" w:hAnsi="Times New Roman"/>
          <w:sz w:val="28"/>
          <w:szCs w:val="28"/>
        </w:rPr>
      </w:pPr>
      <w:r>
        <w:rPr>
          <w:rFonts w:ascii="Times New Roman" w:hAnsi="Times New Roman"/>
          <w:sz w:val="28"/>
          <w:szCs w:val="28"/>
        </w:rPr>
        <w:t>МЕТОДИЧЕСКИЕ УКАЗАНИЯ</w:t>
      </w:r>
    </w:p>
    <w:p w:rsidR="002945D1" w:rsidRDefault="002945D1" w:rsidP="002945D1">
      <w:pPr>
        <w:pStyle w:val="a3"/>
        <w:jc w:val="center"/>
        <w:rPr>
          <w:rFonts w:ascii="Times New Roman" w:hAnsi="Times New Roman"/>
          <w:sz w:val="28"/>
          <w:szCs w:val="28"/>
        </w:rPr>
      </w:pPr>
      <w:proofErr w:type="gramStart"/>
      <w:r w:rsidRPr="009A283C">
        <w:rPr>
          <w:rFonts w:ascii="Times New Roman" w:hAnsi="Times New Roman"/>
          <w:sz w:val="28"/>
          <w:szCs w:val="28"/>
        </w:rPr>
        <w:t>обучающимся</w:t>
      </w:r>
      <w:proofErr w:type="gramEnd"/>
      <w:r w:rsidRPr="009A283C">
        <w:rPr>
          <w:rFonts w:ascii="Times New Roman" w:hAnsi="Times New Roman"/>
          <w:sz w:val="28"/>
          <w:szCs w:val="28"/>
        </w:rPr>
        <w:t xml:space="preserve"> по</w:t>
      </w:r>
      <w:r>
        <w:rPr>
          <w:rFonts w:ascii="Times New Roman" w:hAnsi="Times New Roman"/>
          <w:sz w:val="28"/>
          <w:szCs w:val="28"/>
        </w:rPr>
        <w:t xml:space="preserve"> выполнению практических работ по дисциплине ЕН.01</w:t>
      </w:r>
      <w:r w:rsidRPr="009A283C">
        <w:rPr>
          <w:rFonts w:ascii="Times New Roman" w:hAnsi="Times New Roman"/>
          <w:sz w:val="28"/>
          <w:szCs w:val="28"/>
        </w:rPr>
        <w:t>«Экологические основы</w:t>
      </w:r>
      <w:r>
        <w:rPr>
          <w:rFonts w:ascii="Times New Roman" w:hAnsi="Times New Roman"/>
          <w:sz w:val="28"/>
          <w:szCs w:val="28"/>
        </w:rPr>
        <w:t xml:space="preserve"> </w:t>
      </w:r>
      <w:r w:rsidRPr="009A283C">
        <w:rPr>
          <w:rFonts w:ascii="Times New Roman" w:hAnsi="Times New Roman"/>
          <w:sz w:val="28"/>
          <w:szCs w:val="28"/>
        </w:rPr>
        <w:t>природопользования»</w:t>
      </w:r>
    </w:p>
    <w:p w:rsidR="002945D1" w:rsidRPr="009A283C" w:rsidRDefault="002945D1" w:rsidP="002945D1">
      <w:pPr>
        <w:pStyle w:val="a3"/>
        <w:jc w:val="center"/>
        <w:rPr>
          <w:rFonts w:ascii="Times New Roman" w:hAnsi="Times New Roman"/>
          <w:sz w:val="28"/>
          <w:szCs w:val="28"/>
        </w:rPr>
      </w:pPr>
    </w:p>
    <w:p w:rsidR="002945D1" w:rsidRPr="009A283C" w:rsidRDefault="002945D1" w:rsidP="002945D1">
      <w:pPr>
        <w:pStyle w:val="13"/>
        <w:spacing w:line="360" w:lineRule="auto"/>
        <w:rPr>
          <w:rFonts w:ascii="Times New Roman" w:hAnsi="Times New Roman"/>
          <w:sz w:val="28"/>
          <w:szCs w:val="28"/>
        </w:rPr>
      </w:pPr>
      <w:r>
        <w:rPr>
          <w:rFonts w:ascii="Times New Roman" w:hAnsi="Times New Roman"/>
          <w:sz w:val="28"/>
          <w:szCs w:val="28"/>
        </w:rPr>
        <w:t>специальность</w:t>
      </w:r>
      <w:r w:rsidRPr="009A283C">
        <w:rPr>
          <w:rFonts w:ascii="Times New Roman" w:hAnsi="Times New Roman"/>
          <w:sz w:val="28"/>
          <w:szCs w:val="28"/>
        </w:rPr>
        <w:t xml:space="preserve">    08.02.03 Производство неметаллических стро</w:t>
      </w:r>
      <w:r>
        <w:rPr>
          <w:rFonts w:ascii="Times New Roman" w:hAnsi="Times New Roman"/>
          <w:sz w:val="28"/>
          <w:szCs w:val="28"/>
        </w:rPr>
        <w:t>ительных изделий и конструкций</w:t>
      </w:r>
    </w:p>
    <w:p w:rsidR="002945D1" w:rsidRPr="009A283C" w:rsidRDefault="002945D1" w:rsidP="002945D1">
      <w:pPr>
        <w:pStyle w:val="13"/>
        <w:spacing w:line="360" w:lineRule="auto"/>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r w:rsidRPr="009A283C">
        <w:rPr>
          <w:rFonts w:ascii="Times New Roman" w:hAnsi="Times New Roman"/>
          <w:sz w:val="28"/>
          <w:szCs w:val="28"/>
        </w:rPr>
        <w:t xml:space="preserve">                                                  </w:t>
      </w:r>
    </w:p>
    <w:p w:rsidR="002945D1" w:rsidRPr="009A283C" w:rsidRDefault="002945D1" w:rsidP="002945D1">
      <w:pPr>
        <w:pStyle w:val="a3"/>
        <w:rPr>
          <w:rFonts w:ascii="Times New Roman" w:hAnsi="Times New Roman"/>
          <w:sz w:val="28"/>
          <w:szCs w:val="28"/>
        </w:rPr>
      </w:pPr>
    </w:p>
    <w:p w:rsidR="002945D1" w:rsidRPr="009A283C" w:rsidRDefault="002945D1" w:rsidP="002945D1">
      <w:pPr>
        <w:pStyle w:val="a3"/>
        <w:rPr>
          <w:rFonts w:ascii="Times New Roman" w:hAnsi="Times New Roman"/>
          <w:sz w:val="28"/>
          <w:szCs w:val="28"/>
        </w:rPr>
      </w:pPr>
    </w:p>
    <w:p w:rsidR="002945D1" w:rsidRDefault="002945D1" w:rsidP="002945D1">
      <w:pPr>
        <w:pStyle w:val="a3"/>
        <w:jc w:val="center"/>
        <w:rPr>
          <w:rFonts w:ascii="Times New Roman" w:hAnsi="Times New Roman"/>
          <w:sz w:val="28"/>
          <w:szCs w:val="28"/>
        </w:rPr>
      </w:pPr>
    </w:p>
    <w:p w:rsidR="002945D1" w:rsidRDefault="002945D1" w:rsidP="002945D1">
      <w:pPr>
        <w:pStyle w:val="a3"/>
        <w:jc w:val="center"/>
        <w:rPr>
          <w:rFonts w:ascii="Times New Roman" w:hAnsi="Times New Roman"/>
          <w:sz w:val="28"/>
          <w:szCs w:val="28"/>
        </w:rPr>
      </w:pPr>
    </w:p>
    <w:p w:rsidR="002945D1" w:rsidRDefault="002945D1" w:rsidP="002945D1">
      <w:pPr>
        <w:pStyle w:val="a3"/>
        <w:jc w:val="center"/>
        <w:rPr>
          <w:rFonts w:ascii="Times New Roman" w:hAnsi="Times New Roman"/>
          <w:sz w:val="28"/>
          <w:szCs w:val="28"/>
        </w:rPr>
      </w:pPr>
    </w:p>
    <w:p w:rsidR="002945D1" w:rsidRDefault="002945D1" w:rsidP="002945D1">
      <w:pPr>
        <w:pStyle w:val="a3"/>
        <w:jc w:val="center"/>
        <w:rPr>
          <w:rFonts w:ascii="Times New Roman" w:hAnsi="Times New Roman"/>
          <w:sz w:val="28"/>
          <w:szCs w:val="28"/>
        </w:rPr>
      </w:pPr>
    </w:p>
    <w:p w:rsidR="002945D1" w:rsidRDefault="002945D1" w:rsidP="002945D1">
      <w:pPr>
        <w:pStyle w:val="a3"/>
        <w:jc w:val="center"/>
        <w:rPr>
          <w:rFonts w:ascii="Times New Roman" w:hAnsi="Times New Roman"/>
          <w:sz w:val="28"/>
          <w:szCs w:val="28"/>
        </w:rPr>
      </w:pPr>
    </w:p>
    <w:p w:rsidR="002945D1" w:rsidRDefault="002945D1" w:rsidP="002945D1">
      <w:pPr>
        <w:pStyle w:val="a3"/>
        <w:jc w:val="center"/>
        <w:rPr>
          <w:rFonts w:ascii="Times New Roman" w:hAnsi="Times New Roman"/>
          <w:sz w:val="28"/>
          <w:szCs w:val="28"/>
        </w:rPr>
      </w:pPr>
    </w:p>
    <w:p w:rsidR="002945D1" w:rsidRDefault="002945D1" w:rsidP="002945D1">
      <w:pPr>
        <w:pStyle w:val="a3"/>
        <w:jc w:val="center"/>
        <w:rPr>
          <w:rFonts w:ascii="Times New Roman" w:hAnsi="Times New Roman"/>
          <w:sz w:val="28"/>
          <w:szCs w:val="28"/>
        </w:rPr>
      </w:pPr>
    </w:p>
    <w:p w:rsidR="002945D1" w:rsidRDefault="002945D1" w:rsidP="002945D1">
      <w:pPr>
        <w:pStyle w:val="a3"/>
        <w:jc w:val="center"/>
        <w:rPr>
          <w:rFonts w:ascii="Times New Roman" w:hAnsi="Times New Roman"/>
          <w:sz w:val="28"/>
          <w:szCs w:val="28"/>
        </w:rPr>
      </w:pPr>
    </w:p>
    <w:p w:rsidR="002945D1" w:rsidRPr="009A283C" w:rsidRDefault="002945D1" w:rsidP="002945D1">
      <w:pPr>
        <w:pStyle w:val="a3"/>
        <w:jc w:val="center"/>
        <w:rPr>
          <w:rFonts w:ascii="Times New Roman" w:hAnsi="Times New Roman"/>
          <w:sz w:val="28"/>
          <w:szCs w:val="28"/>
        </w:rPr>
      </w:pPr>
      <w:r w:rsidRPr="009A283C">
        <w:rPr>
          <w:rFonts w:ascii="Times New Roman" w:hAnsi="Times New Roman"/>
          <w:sz w:val="28"/>
          <w:szCs w:val="28"/>
        </w:rPr>
        <w:t>г.</w:t>
      </w:r>
      <w:r>
        <w:rPr>
          <w:rFonts w:ascii="Times New Roman" w:hAnsi="Times New Roman"/>
          <w:sz w:val="28"/>
          <w:szCs w:val="28"/>
        </w:rPr>
        <w:t xml:space="preserve"> Белгород, 2019</w:t>
      </w:r>
      <w:r w:rsidRPr="009A283C">
        <w:rPr>
          <w:rFonts w:ascii="Times New Roman" w:hAnsi="Times New Roman"/>
          <w:sz w:val="28"/>
          <w:szCs w:val="28"/>
        </w:rPr>
        <w:t>г.</w:t>
      </w:r>
    </w:p>
    <w:p w:rsidR="002945D1" w:rsidRPr="009A283C" w:rsidRDefault="002945D1" w:rsidP="002945D1">
      <w:pPr>
        <w:pStyle w:val="a3"/>
        <w:jc w:val="center"/>
        <w:rPr>
          <w:rFonts w:ascii="Times New Roman" w:hAnsi="Times New Roman"/>
          <w:sz w:val="28"/>
          <w:szCs w:val="28"/>
        </w:rPr>
      </w:pPr>
    </w:p>
    <w:tbl>
      <w:tblPr>
        <w:tblW w:w="0" w:type="auto"/>
        <w:tblLook w:val="00A0" w:firstRow="1" w:lastRow="0" w:firstColumn="1" w:lastColumn="0" w:noHBand="0" w:noVBand="0"/>
      </w:tblPr>
      <w:tblGrid>
        <w:gridCol w:w="4644"/>
        <w:gridCol w:w="4786"/>
      </w:tblGrid>
      <w:tr w:rsidR="002945D1" w:rsidRPr="00235CDD" w:rsidTr="00FD7F31">
        <w:tc>
          <w:tcPr>
            <w:tcW w:w="4644" w:type="dxa"/>
          </w:tcPr>
          <w:p w:rsidR="002945D1" w:rsidRPr="00235CDD" w:rsidRDefault="002945D1" w:rsidP="00FD7F31">
            <w:pPr>
              <w:pStyle w:val="a3"/>
              <w:rPr>
                <w:rFonts w:ascii="Times New Roman" w:hAnsi="Times New Roman"/>
                <w:sz w:val="28"/>
                <w:szCs w:val="28"/>
              </w:rPr>
            </w:pPr>
            <w:r w:rsidRPr="00235CDD">
              <w:rPr>
                <w:rFonts w:ascii="Times New Roman" w:hAnsi="Times New Roman"/>
                <w:b/>
                <w:sz w:val="28"/>
                <w:szCs w:val="28"/>
              </w:rPr>
              <w:t>Одобрен</w:t>
            </w:r>
            <w:r>
              <w:rPr>
                <w:rFonts w:ascii="Times New Roman" w:hAnsi="Times New Roman"/>
                <w:b/>
                <w:sz w:val="28"/>
                <w:szCs w:val="28"/>
              </w:rPr>
              <w:t>о</w:t>
            </w:r>
            <w:r>
              <w:rPr>
                <w:rFonts w:ascii="Times New Roman" w:hAnsi="Times New Roman"/>
                <w:sz w:val="28"/>
                <w:szCs w:val="28"/>
              </w:rPr>
              <w:t xml:space="preserve"> предметно-цикловой </w:t>
            </w:r>
            <w:r w:rsidRPr="00235CDD">
              <w:rPr>
                <w:rFonts w:ascii="Times New Roman" w:hAnsi="Times New Roman"/>
                <w:sz w:val="28"/>
                <w:szCs w:val="28"/>
              </w:rPr>
              <w:t>комиссией математических и естественнонаучных дисциплин</w:t>
            </w:r>
          </w:p>
          <w:p w:rsidR="002945D1" w:rsidRDefault="002945D1" w:rsidP="00FD7F31">
            <w:pPr>
              <w:pStyle w:val="a3"/>
              <w:rPr>
                <w:rFonts w:ascii="Times New Roman" w:hAnsi="Times New Roman"/>
                <w:sz w:val="28"/>
                <w:szCs w:val="28"/>
              </w:rPr>
            </w:pPr>
          </w:p>
          <w:p w:rsidR="002945D1" w:rsidRDefault="002945D1" w:rsidP="00FD7F31">
            <w:pPr>
              <w:pStyle w:val="a3"/>
              <w:rPr>
                <w:rFonts w:ascii="Times New Roman" w:hAnsi="Times New Roman"/>
                <w:sz w:val="28"/>
                <w:szCs w:val="28"/>
              </w:rPr>
            </w:pPr>
          </w:p>
          <w:p w:rsidR="002945D1" w:rsidRDefault="002945D1" w:rsidP="00FD7F31">
            <w:pPr>
              <w:pStyle w:val="a3"/>
              <w:rPr>
                <w:rFonts w:ascii="Times New Roman" w:hAnsi="Times New Roman"/>
                <w:sz w:val="28"/>
                <w:szCs w:val="28"/>
              </w:rPr>
            </w:pPr>
          </w:p>
          <w:p w:rsidR="002945D1" w:rsidRDefault="002945D1" w:rsidP="00FD7F31">
            <w:pPr>
              <w:pStyle w:val="a3"/>
              <w:rPr>
                <w:rFonts w:ascii="Times New Roman" w:hAnsi="Times New Roman"/>
                <w:sz w:val="28"/>
                <w:szCs w:val="28"/>
              </w:rPr>
            </w:pPr>
          </w:p>
          <w:p w:rsidR="002945D1" w:rsidRDefault="002945D1" w:rsidP="00FD7F31">
            <w:pPr>
              <w:pStyle w:val="a3"/>
              <w:rPr>
                <w:rFonts w:ascii="Times New Roman" w:hAnsi="Times New Roman"/>
                <w:sz w:val="28"/>
                <w:szCs w:val="28"/>
              </w:rPr>
            </w:pPr>
          </w:p>
          <w:p w:rsidR="002945D1" w:rsidRDefault="002945D1" w:rsidP="00FD7F31">
            <w:pPr>
              <w:pStyle w:val="a3"/>
              <w:rPr>
                <w:rFonts w:ascii="Times New Roman" w:hAnsi="Times New Roman"/>
                <w:sz w:val="28"/>
                <w:szCs w:val="28"/>
              </w:rPr>
            </w:pPr>
          </w:p>
          <w:p w:rsidR="002945D1" w:rsidRDefault="002945D1" w:rsidP="00FD7F31">
            <w:pPr>
              <w:pStyle w:val="a3"/>
              <w:rPr>
                <w:rFonts w:ascii="Times New Roman" w:hAnsi="Times New Roman"/>
                <w:sz w:val="28"/>
                <w:szCs w:val="28"/>
              </w:rPr>
            </w:pPr>
          </w:p>
          <w:p w:rsidR="002945D1" w:rsidRDefault="002945D1" w:rsidP="00FD7F31">
            <w:pPr>
              <w:pStyle w:val="a3"/>
              <w:rPr>
                <w:rFonts w:ascii="Times New Roman" w:hAnsi="Times New Roman"/>
                <w:sz w:val="28"/>
                <w:szCs w:val="28"/>
              </w:rPr>
            </w:pPr>
          </w:p>
          <w:p w:rsidR="002945D1" w:rsidRPr="00235CDD" w:rsidRDefault="002945D1" w:rsidP="00FD7F31">
            <w:pPr>
              <w:pStyle w:val="a3"/>
              <w:rPr>
                <w:rFonts w:ascii="Times New Roman" w:hAnsi="Times New Roman"/>
                <w:sz w:val="28"/>
                <w:szCs w:val="28"/>
              </w:rPr>
            </w:pPr>
            <w:r w:rsidRPr="00235CDD">
              <w:rPr>
                <w:rFonts w:ascii="Times New Roman" w:hAnsi="Times New Roman"/>
                <w:sz w:val="28"/>
                <w:szCs w:val="28"/>
              </w:rPr>
              <w:t>Протокол № _____</w:t>
            </w:r>
          </w:p>
          <w:p w:rsidR="002945D1" w:rsidRPr="00235CDD" w:rsidRDefault="002945D1" w:rsidP="00FD7F31">
            <w:pPr>
              <w:pStyle w:val="a3"/>
              <w:rPr>
                <w:rFonts w:ascii="Times New Roman" w:hAnsi="Times New Roman"/>
                <w:sz w:val="28"/>
                <w:szCs w:val="28"/>
              </w:rPr>
            </w:pPr>
            <w:r w:rsidRPr="00235CDD">
              <w:rPr>
                <w:rFonts w:ascii="Times New Roman" w:hAnsi="Times New Roman"/>
                <w:sz w:val="28"/>
                <w:szCs w:val="28"/>
              </w:rPr>
              <w:t xml:space="preserve">от </w:t>
            </w:r>
            <w:r>
              <w:rPr>
                <w:rFonts w:ascii="Times New Roman" w:hAnsi="Times New Roman"/>
                <w:sz w:val="28"/>
                <w:szCs w:val="28"/>
              </w:rPr>
              <w:t>«__» _____________2019</w:t>
            </w:r>
            <w:r w:rsidRPr="00235CDD">
              <w:rPr>
                <w:rFonts w:ascii="Times New Roman" w:hAnsi="Times New Roman"/>
                <w:sz w:val="28"/>
                <w:szCs w:val="28"/>
              </w:rPr>
              <w:t xml:space="preserve"> г.</w:t>
            </w:r>
          </w:p>
          <w:p w:rsidR="002945D1" w:rsidRPr="00235CDD" w:rsidRDefault="002945D1" w:rsidP="00FD7F31">
            <w:pPr>
              <w:pStyle w:val="a3"/>
              <w:jc w:val="both"/>
              <w:rPr>
                <w:rFonts w:ascii="Times New Roman" w:hAnsi="Times New Roman"/>
                <w:sz w:val="28"/>
                <w:szCs w:val="28"/>
              </w:rPr>
            </w:pPr>
            <w:r>
              <w:rPr>
                <w:rFonts w:ascii="Times New Roman" w:hAnsi="Times New Roman"/>
                <w:sz w:val="28"/>
                <w:szCs w:val="28"/>
              </w:rPr>
              <w:t>Председатель предметно- цикловой</w:t>
            </w:r>
            <w:r w:rsidRPr="00235CDD">
              <w:rPr>
                <w:rFonts w:ascii="Times New Roman" w:hAnsi="Times New Roman"/>
                <w:sz w:val="28"/>
                <w:szCs w:val="28"/>
              </w:rPr>
              <w:t xml:space="preserve"> комиссии   ______________________</w:t>
            </w:r>
          </w:p>
          <w:p w:rsidR="002945D1" w:rsidRPr="00235CDD" w:rsidRDefault="002945D1" w:rsidP="00FD7F31">
            <w:pPr>
              <w:pStyle w:val="a3"/>
              <w:jc w:val="both"/>
              <w:rPr>
                <w:rFonts w:ascii="Times New Roman" w:hAnsi="Times New Roman"/>
                <w:b/>
                <w:sz w:val="28"/>
                <w:szCs w:val="28"/>
              </w:rPr>
            </w:pPr>
          </w:p>
        </w:tc>
        <w:tc>
          <w:tcPr>
            <w:tcW w:w="4786" w:type="dxa"/>
          </w:tcPr>
          <w:p w:rsidR="002945D1" w:rsidRDefault="002945D1" w:rsidP="00FD7F31">
            <w:pPr>
              <w:pStyle w:val="a3"/>
              <w:spacing w:line="240" w:lineRule="atLeast"/>
              <w:contextualSpacing/>
              <w:rPr>
                <w:rFonts w:ascii="Times New Roman" w:hAnsi="Times New Roman"/>
                <w:sz w:val="28"/>
                <w:szCs w:val="28"/>
              </w:rPr>
            </w:pPr>
            <w:r w:rsidRPr="0052777D">
              <w:rPr>
                <w:rFonts w:ascii="Times New Roman" w:hAnsi="Times New Roman"/>
                <w:b/>
                <w:sz w:val="28"/>
                <w:szCs w:val="28"/>
              </w:rPr>
              <w:t>Разработан</w:t>
            </w:r>
            <w:r>
              <w:rPr>
                <w:rFonts w:ascii="Times New Roman" w:hAnsi="Times New Roman"/>
                <w:b/>
                <w:sz w:val="28"/>
                <w:szCs w:val="28"/>
              </w:rPr>
              <w:t xml:space="preserve">о </w:t>
            </w:r>
            <w:r>
              <w:rPr>
                <w:rFonts w:ascii="Times New Roman" w:hAnsi="Times New Roman"/>
                <w:sz w:val="28"/>
                <w:szCs w:val="28"/>
              </w:rPr>
              <w:t xml:space="preserve"> на основе  </w:t>
            </w:r>
          </w:p>
          <w:p w:rsidR="002945D1" w:rsidRDefault="002945D1" w:rsidP="00FD7F31">
            <w:pPr>
              <w:pStyle w:val="13"/>
              <w:spacing w:line="240" w:lineRule="atLeast"/>
              <w:contextualSpacing/>
              <w:rPr>
                <w:rFonts w:ascii="Times New Roman" w:hAnsi="Times New Roman"/>
                <w:sz w:val="28"/>
                <w:szCs w:val="28"/>
              </w:rPr>
            </w:pPr>
            <w:r w:rsidRPr="0052777D">
              <w:rPr>
                <w:rFonts w:ascii="Times New Roman" w:hAnsi="Times New Roman"/>
                <w:sz w:val="28"/>
                <w:szCs w:val="28"/>
              </w:rPr>
              <w:t xml:space="preserve"> </w:t>
            </w:r>
            <w:r>
              <w:rPr>
                <w:rFonts w:ascii="Times New Roman" w:hAnsi="Times New Roman"/>
                <w:sz w:val="28"/>
                <w:szCs w:val="28"/>
              </w:rPr>
              <w:t>р</w:t>
            </w:r>
            <w:r w:rsidRPr="0052777D">
              <w:rPr>
                <w:rFonts w:ascii="Times New Roman" w:hAnsi="Times New Roman"/>
                <w:sz w:val="28"/>
                <w:szCs w:val="28"/>
              </w:rPr>
              <w:t>абочей программы учебной дисциплины «Экологические основы природопользования».</w:t>
            </w:r>
          </w:p>
          <w:p w:rsidR="002945D1" w:rsidRDefault="002945D1" w:rsidP="00FD7F31">
            <w:pPr>
              <w:pStyle w:val="13"/>
              <w:spacing w:line="240" w:lineRule="atLeast"/>
              <w:contextualSpacing/>
              <w:rPr>
                <w:rFonts w:ascii="Times New Roman" w:hAnsi="Times New Roman"/>
                <w:sz w:val="28"/>
                <w:szCs w:val="28"/>
              </w:rPr>
            </w:pPr>
            <w:r>
              <w:rPr>
                <w:rFonts w:ascii="Times New Roman" w:hAnsi="Times New Roman"/>
                <w:sz w:val="28"/>
                <w:szCs w:val="28"/>
              </w:rPr>
              <w:t xml:space="preserve">по </w:t>
            </w:r>
            <w:r w:rsidRPr="00572405">
              <w:rPr>
                <w:rFonts w:ascii="Times New Roman" w:hAnsi="Times New Roman"/>
                <w:sz w:val="28"/>
                <w:szCs w:val="28"/>
              </w:rPr>
              <w:t>специальности</w:t>
            </w:r>
            <w:r w:rsidRPr="0052777D">
              <w:rPr>
                <w:rFonts w:ascii="Times New Roman" w:hAnsi="Times New Roman"/>
                <w:b/>
                <w:sz w:val="28"/>
                <w:szCs w:val="28"/>
              </w:rPr>
              <w:t xml:space="preserve"> </w:t>
            </w:r>
            <w:r w:rsidRPr="0052777D">
              <w:rPr>
                <w:rFonts w:ascii="Times New Roman" w:hAnsi="Times New Roman"/>
                <w:sz w:val="28"/>
                <w:szCs w:val="28"/>
              </w:rPr>
              <w:t xml:space="preserve">08.02.03 «Производство неметаллических строительных изделий и конструкций». </w:t>
            </w:r>
          </w:p>
          <w:p w:rsidR="002945D1" w:rsidRPr="0052777D" w:rsidRDefault="002945D1" w:rsidP="00FD7F31">
            <w:pPr>
              <w:pStyle w:val="13"/>
              <w:spacing w:line="360" w:lineRule="auto"/>
              <w:rPr>
                <w:rFonts w:ascii="Times New Roman" w:hAnsi="Times New Roman"/>
                <w:b/>
                <w:sz w:val="28"/>
                <w:szCs w:val="28"/>
              </w:rPr>
            </w:pPr>
          </w:p>
          <w:p w:rsidR="002945D1" w:rsidRDefault="002945D1" w:rsidP="00FD7F31">
            <w:pPr>
              <w:pStyle w:val="a3"/>
              <w:ind w:left="176"/>
              <w:jc w:val="both"/>
              <w:rPr>
                <w:rFonts w:ascii="Times New Roman" w:hAnsi="Times New Roman"/>
                <w:sz w:val="28"/>
                <w:szCs w:val="28"/>
              </w:rPr>
            </w:pPr>
          </w:p>
          <w:p w:rsidR="002945D1" w:rsidRDefault="002945D1" w:rsidP="00FD7F31">
            <w:pPr>
              <w:pStyle w:val="a3"/>
              <w:ind w:left="176"/>
              <w:jc w:val="both"/>
              <w:rPr>
                <w:rFonts w:ascii="Times New Roman" w:hAnsi="Times New Roman"/>
                <w:sz w:val="28"/>
                <w:szCs w:val="28"/>
              </w:rPr>
            </w:pPr>
          </w:p>
          <w:p w:rsidR="002945D1" w:rsidRDefault="002945D1" w:rsidP="00FD7F31">
            <w:pPr>
              <w:pStyle w:val="a3"/>
              <w:ind w:left="176"/>
              <w:jc w:val="both"/>
              <w:rPr>
                <w:rFonts w:ascii="Times New Roman" w:hAnsi="Times New Roman"/>
                <w:sz w:val="28"/>
                <w:szCs w:val="28"/>
              </w:rPr>
            </w:pPr>
            <w:r w:rsidRPr="00235CDD">
              <w:rPr>
                <w:rFonts w:ascii="Times New Roman" w:hAnsi="Times New Roman"/>
                <w:sz w:val="28"/>
                <w:szCs w:val="28"/>
              </w:rPr>
              <w:t xml:space="preserve">Заместитель директора </w:t>
            </w:r>
          </w:p>
          <w:p w:rsidR="002945D1" w:rsidRPr="00B33BF5" w:rsidRDefault="002945D1" w:rsidP="00FD7F31">
            <w:pPr>
              <w:pStyle w:val="a3"/>
              <w:ind w:left="176"/>
              <w:jc w:val="both"/>
              <w:rPr>
                <w:rFonts w:ascii="Times New Roman" w:hAnsi="Times New Roman"/>
                <w:sz w:val="28"/>
                <w:szCs w:val="28"/>
              </w:rPr>
            </w:pPr>
            <w:r w:rsidRPr="00235CDD">
              <w:rPr>
                <w:rFonts w:ascii="Times New Roman" w:hAnsi="Times New Roman"/>
                <w:sz w:val="28"/>
                <w:szCs w:val="28"/>
              </w:rPr>
              <w:t>______________</w:t>
            </w:r>
            <w:r>
              <w:rPr>
                <w:rFonts w:ascii="Times New Roman" w:hAnsi="Times New Roman"/>
                <w:sz w:val="28"/>
                <w:szCs w:val="28"/>
              </w:rPr>
              <w:t xml:space="preserve"> Н.В. Петрова</w:t>
            </w:r>
          </w:p>
        </w:tc>
      </w:tr>
    </w:tbl>
    <w:p w:rsidR="002945D1" w:rsidRDefault="002945D1" w:rsidP="002945D1">
      <w:pPr>
        <w:pStyle w:val="a3"/>
        <w:rPr>
          <w:rFonts w:ascii="Times New Roman" w:hAnsi="Times New Roman"/>
          <w:b/>
          <w:sz w:val="24"/>
          <w:szCs w:val="24"/>
        </w:rPr>
      </w:pPr>
    </w:p>
    <w:p w:rsidR="002945D1" w:rsidRDefault="002945D1" w:rsidP="002945D1">
      <w:pPr>
        <w:pStyle w:val="a3"/>
        <w:rPr>
          <w:rFonts w:ascii="Times New Roman" w:hAnsi="Times New Roman"/>
          <w:sz w:val="24"/>
          <w:szCs w:val="24"/>
        </w:rPr>
      </w:pPr>
    </w:p>
    <w:p w:rsidR="002945D1" w:rsidRPr="00FB24E8" w:rsidRDefault="002945D1" w:rsidP="002945D1">
      <w:pPr>
        <w:pStyle w:val="a3"/>
        <w:rPr>
          <w:rFonts w:ascii="Times New Roman" w:hAnsi="Times New Roman"/>
          <w:sz w:val="24"/>
          <w:szCs w:val="24"/>
        </w:rPr>
      </w:pPr>
    </w:p>
    <w:p w:rsidR="002945D1" w:rsidRPr="00FB24E8" w:rsidRDefault="002945D1" w:rsidP="002945D1">
      <w:pPr>
        <w:pStyle w:val="a3"/>
        <w:rPr>
          <w:rFonts w:ascii="Times New Roman" w:hAnsi="Times New Roman"/>
          <w:sz w:val="24"/>
          <w:szCs w:val="24"/>
        </w:rPr>
      </w:pPr>
    </w:p>
    <w:p w:rsidR="002945D1" w:rsidRPr="00FB24E8" w:rsidRDefault="002945D1" w:rsidP="002945D1">
      <w:pPr>
        <w:pStyle w:val="a3"/>
        <w:rPr>
          <w:rFonts w:ascii="Times New Roman" w:hAnsi="Times New Roman"/>
          <w:sz w:val="24"/>
          <w:szCs w:val="24"/>
        </w:rPr>
      </w:pPr>
    </w:p>
    <w:p w:rsidR="002945D1" w:rsidRPr="00316667" w:rsidRDefault="002945D1" w:rsidP="002945D1">
      <w:pPr>
        <w:pStyle w:val="a3"/>
        <w:jc w:val="both"/>
        <w:rPr>
          <w:rFonts w:ascii="Times New Roman" w:hAnsi="Times New Roman"/>
          <w:sz w:val="28"/>
          <w:szCs w:val="28"/>
        </w:rPr>
      </w:pPr>
      <w:r w:rsidRPr="00316667">
        <w:rPr>
          <w:rFonts w:ascii="Times New Roman" w:hAnsi="Times New Roman"/>
          <w:sz w:val="28"/>
          <w:szCs w:val="28"/>
        </w:rPr>
        <w:t>Составитель:</w:t>
      </w:r>
    </w:p>
    <w:p w:rsidR="002945D1" w:rsidRPr="00572405" w:rsidRDefault="0058118F" w:rsidP="002945D1">
      <w:pPr>
        <w:jc w:val="both"/>
        <w:rPr>
          <w:rFonts w:ascii="Times New Roman" w:hAnsi="Times New Roman"/>
          <w:sz w:val="28"/>
          <w:szCs w:val="28"/>
        </w:rPr>
      </w:pPr>
      <w:proofErr w:type="spellStart"/>
      <w:r>
        <w:rPr>
          <w:rFonts w:ascii="Times New Roman" w:hAnsi="Times New Roman"/>
          <w:sz w:val="28"/>
          <w:szCs w:val="28"/>
        </w:rPr>
        <w:t>Бахина</w:t>
      </w:r>
      <w:proofErr w:type="spellEnd"/>
      <w:r>
        <w:rPr>
          <w:rFonts w:ascii="Times New Roman" w:hAnsi="Times New Roman"/>
          <w:sz w:val="28"/>
          <w:szCs w:val="28"/>
        </w:rPr>
        <w:t xml:space="preserve"> Ирина Эдуардовна</w:t>
      </w:r>
      <w:r w:rsidR="002945D1">
        <w:rPr>
          <w:rFonts w:ascii="Times New Roman" w:hAnsi="Times New Roman"/>
          <w:sz w:val="28"/>
          <w:szCs w:val="28"/>
        </w:rPr>
        <w:t xml:space="preserve">, преподаватель </w:t>
      </w:r>
      <w:r w:rsidR="002945D1" w:rsidRPr="00316667">
        <w:rPr>
          <w:rFonts w:ascii="Times New Roman" w:hAnsi="Times New Roman"/>
          <w:sz w:val="28"/>
          <w:szCs w:val="28"/>
        </w:rPr>
        <w:t>ОГА</w:t>
      </w:r>
      <w:r w:rsidR="002945D1">
        <w:rPr>
          <w:rFonts w:ascii="Times New Roman" w:hAnsi="Times New Roman"/>
          <w:sz w:val="28"/>
          <w:szCs w:val="28"/>
        </w:rPr>
        <w:t>П</w:t>
      </w:r>
      <w:r w:rsidR="002945D1" w:rsidRPr="00316667">
        <w:rPr>
          <w:rFonts w:ascii="Times New Roman" w:hAnsi="Times New Roman"/>
          <w:sz w:val="28"/>
          <w:szCs w:val="28"/>
        </w:rPr>
        <w:t>ОУ «</w:t>
      </w:r>
      <w:r w:rsidR="002945D1">
        <w:rPr>
          <w:rFonts w:ascii="Times New Roman" w:hAnsi="Times New Roman"/>
          <w:sz w:val="28"/>
          <w:szCs w:val="28"/>
        </w:rPr>
        <w:t>БСК</w:t>
      </w:r>
      <w:r w:rsidR="002945D1" w:rsidRPr="00316667">
        <w:rPr>
          <w:rFonts w:ascii="Times New Roman" w:hAnsi="Times New Roman"/>
          <w:sz w:val="28"/>
          <w:szCs w:val="28"/>
        </w:rPr>
        <w:t>»</w:t>
      </w:r>
    </w:p>
    <w:p w:rsidR="002945D1" w:rsidRDefault="002945D1" w:rsidP="002945D1">
      <w:pPr>
        <w:rPr>
          <w:rFonts w:ascii="Times New Roman" w:hAnsi="Times New Roman"/>
          <w:sz w:val="24"/>
          <w:szCs w:val="24"/>
        </w:rPr>
      </w:pPr>
      <w:r>
        <w:rPr>
          <w:rFonts w:ascii="Times New Roman" w:hAnsi="Times New Roman"/>
          <w:sz w:val="24"/>
          <w:szCs w:val="24"/>
        </w:rPr>
        <w:br w:type="page"/>
      </w:r>
    </w:p>
    <w:p w:rsidR="002945D1" w:rsidRPr="00316667" w:rsidRDefault="002945D1" w:rsidP="002945D1">
      <w:pPr>
        <w:spacing w:after="0" w:line="240" w:lineRule="auto"/>
        <w:ind w:firstLine="709"/>
        <w:contextualSpacing/>
        <w:jc w:val="center"/>
        <w:outlineLvl w:val="0"/>
        <w:rPr>
          <w:rFonts w:ascii="Times New Roman" w:hAnsi="Times New Roman"/>
          <w:b/>
          <w:sz w:val="28"/>
          <w:szCs w:val="28"/>
        </w:rPr>
      </w:pPr>
      <w:bookmarkStart w:id="0" w:name="_Toc382861934"/>
      <w:r w:rsidRPr="00316667">
        <w:rPr>
          <w:rFonts w:ascii="Times New Roman" w:hAnsi="Times New Roman"/>
          <w:b/>
          <w:sz w:val="28"/>
          <w:szCs w:val="28"/>
        </w:rPr>
        <w:lastRenderedPageBreak/>
        <w:t>ПОЯСНИТЕЛЬНАЯ ЗАПИСКА</w:t>
      </w:r>
      <w:bookmarkEnd w:id="0"/>
    </w:p>
    <w:p w:rsidR="002945D1" w:rsidRPr="00316667" w:rsidRDefault="002945D1" w:rsidP="002945D1">
      <w:pPr>
        <w:spacing w:after="0" w:line="240" w:lineRule="auto"/>
        <w:ind w:firstLine="709"/>
        <w:jc w:val="center"/>
        <w:rPr>
          <w:rFonts w:ascii="Times New Roman" w:hAnsi="Times New Roman"/>
          <w:sz w:val="28"/>
          <w:szCs w:val="28"/>
        </w:rPr>
      </w:pPr>
    </w:p>
    <w:p w:rsidR="002945D1" w:rsidRPr="00316667" w:rsidRDefault="002945D1" w:rsidP="002945D1">
      <w:pPr>
        <w:spacing w:after="0" w:line="240" w:lineRule="auto"/>
        <w:ind w:firstLine="709"/>
        <w:jc w:val="center"/>
        <w:rPr>
          <w:rFonts w:ascii="Times New Roman" w:hAnsi="Times New Roman"/>
          <w:sz w:val="28"/>
          <w:szCs w:val="28"/>
        </w:rPr>
      </w:pPr>
    </w:p>
    <w:p w:rsidR="002945D1" w:rsidRPr="009A283C" w:rsidRDefault="002945D1" w:rsidP="002945D1">
      <w:pPr>
        <w:autoSpaceDE w:val="0"/>
        <w:autoSpaceDN w:val="0"/>
        <w:adjustRightInd w:val="0"/>
        <w:spacing w:after="0" w:line="240" w:lineRule="auto"/>
        <w:ind w:firstLine="709"/>
        <w:contextualSpacing/>
        <w:jc w:val="both"/>
        <w:rPr>
          <w:rFonts w:ascii="Times New Roman" w:hAnsi="Times New Roman"/>
          <w:sz w:val="28"/>
          <w:szCs w:val="28"/>
        </w:rPr>
      </w:pPr>
      <w:r w:rsidRPr="00316667">
        <w:rPr>
          <w:rFonts w:ascii="Times New Roman" w:hAnsi="Times New Roman"/>
          <w:sz w:val="28"/>
          <w:szCs w:val="28"/>
        </w:rPr>
        <w:t xml:space="preserve">Методические указания предназначены для проведения практических работ по дисциплине "Экологические основы природопользования" для студентов </w:t>
      </w:r>
      <w:r>
        <w:rPr>
          <w:rFonts w:ascii="Times New Roman" w:hAnsi="Times New Roman"/>
          <w:sz w:val="28"/>
          <w:szCs w:val="28"/>
        </w:rPr>
        <w:t xml:space="preserve">специальности </w:t>
      </w:r>
      <w:r w:rsidRPr="009A283C">
        <w:rPr>
          <w:rFonts w:ascii="Times New Roman" w:hAnsi="Times New Roman"/>
          <w:sz w:val="28"/>
          <w:szCs w:val="28"/>
        </w:rPr>
        <w:t>08.02.03 Производство неметаллических стро</w:t>
      </w:r>
      <w:r>
        <w:rPr>
          <w:rFonts w:ascii="Times New Roman" w:hAnsi="Times New Roman"/>
          <w:sz w:val="28"/>
          <w:szCs w:val="28"/>
        </w:rPr>
        <w:t>ительных изделий и конструкций</w:t>
      </w:r>
    </w:p>
    <w:p w:rsidR="002945D1" w:rsidRPr="00316667" w:rsidRDefault="002945D1" w:rsidP="002945D1">
      <w:pPr>
        <w:autoSpaceDE w:val="0"/>
        <w:autoSpaceDN w:val="0"/>
        <w:adjustRightInd w:val="0"/>
        <w:spacing w:after="0" w:line="240" w:lineRule="auto"/>
        <w:ind w:firstLine="709"/>
        <w:contextualSpacing/>
        <w:jc w:val="both"/>
        <w:rPr>
          <w:rFonts w:ascii="Times New Roman" w:hAnsi="Times New Roman"/>
          <w:i/>
          <w:sz w:val="28"/>
          <w:szCs w:val="28"/>
          <w:vertAlign w:val="superscript"/>
        </w:rPr>
      </w:pPr>
    </w:p>
    <w:p w:rsidR="002945D1" w:rsidRPr="00316667" w:rsidRDefault="002945D1" w:rsidP="002945D1">
      <w:pPr>
        <w:autoSpaceDE w:val="0"/>
        <w:autoSpaceDN w:val="0"/>
        <w:adjustRightInd w:val="0"/>
        <w:spacing w:after="0" w:line="240" w:lineRule="auto"/>
        <w:ind w:firstLine="709"/>
        <w:contextualSpacing/>
        <w:jc w:val="both"/>
        <w:rPr>
          <w:rFonts w:ascii="Times New Roman" w:hAnsi="Times New Roman"/>
          <w:sz w:val="28"/>
          <w:szCs w:val="28"/>
        </w:rPr>
      </w:pPr>
      <w:r w:rsidRPr="00316667">
        <w:rPr>
          <w:rFonts w:ascii="Times New Roman" w:hAnsi="Times New Roman"/>
          <w:sz w:val="28"/>
          <w:szCs w:val="28"/>
        </w:rPr>
        <w:t>Практические занятия являются неотъемлемым этапом изучения «Экологических основ природопользования» и проводятся с целью:</w:t>
      </w:r>
    </w:p>
    <w:p w:rsidR="002945D1" w:rsidRDefault="002945D1" w:rsidP="002945D1">
      <w:pPr>
        <w:numPr>
          <w:ilvl w:val="0"/>
          <w:numId w:val="6"/>
        </w:numPr>
        <w:autoSpaceDE w:val="0"/>
        <w:autoSpaceDN w:val="0"/>
        <w:adjustRightInd w:val="0"/>
        <w:spacing w:after="0" w:line="240" w:lineRule="auto"/>
        <w:contextualSpacing/>
        <w:jc w:val="both"/>
        <w:rPr>
          <w:rFonts w:ascii="Times New Roman" w:hAnsi="Times New Roman"/>
          <w:sz w:val="28"/>
          <w:szCs w:val="28"/>
        </w:rPr>
      </w:pPr>
      <w:proofErr w:type="gramStart"/>
      <w:r w:rsidRPr="00316667">
        <w:rPr>
          <w:rFonts w:ascii="Times New Roman" w:hAnsi="Times New Roman"/>
          <w:sz w:val="28"/>
          <w:szCs w:val="28"/>
        </w:rPr>
        <w:t xml:space="preserve">формирования </w:t>
      </w:r>
      <w:r>
        <w:rPr>
          <w:rFonts w:ascii="Times New Roman" w:hAnsi="Times New Roman"/>
          <w:sz w:val="28"/>
          <w:szCs w:val="28"/>
        </w:rPr>
        <w:t xml:space="preserve">общих и профессиональных компетенций </w:t>
      </w:r>
      <w:r w:rsidRPr="00316667">
        <w:rPr>
          <w:rFonts w:ascii="Times New Roman" w:hAnsi="Times New Roman"/>
          <w:sz w:val="28"/>
          <w:szCs w:val="28"/>
        </w:rPr>
        <w:t>с требованиями к уровню подготовки обучающихся, установленными рабочей программой учебной дисциплины Экологические основы природопользования»</w:t>
      </w:r>
      <w:proofErr w:type="gramEnd"/>
    </w:p>
    <w:p w:rsidR="002945D1" w:rsidRPr="00316667" w:rsidRDefault="002945D1" w:rsidP="002945D1">
      <w:pPr>
        <w:numPr>
          <w:ilvl w:val="0"/>
          <w:numId w:val="6"/>
        </w:numPr>
        <w:autoSpaceDE w:val="0"/>
        <w:autoSpaceDN w:val="0"/>
        <w:adjustRightInd w:val="0"/>
        <w:spacing w:after="0" w:line="240" w:lineRule="auto"/>
        <w:contextualSpacing/>
        <w:jc w:val="both"/>
        <w:rPr>
          <w:rFonts w:ascii="Times New Roman" w:hAnsi="Times New Roman"/>
          <w:sz w:val="28"/>
          <w:szCs w:val="28"/>
        </w:rPr>
      </w:pPr>
      <w:r w:rsidRPr="00316667">
        <w:rPr>
          <w:rFonts w:ascii="Times New Roman" w:hAnsi="Times New Roman"/>
          <w:sz w:val="28"/>
          <w:szCs w:val="28"/>
        </w:rPr>
        <w:t>обобщения, систематизации, углубления, закрепления полученных теоретических знаний;</w:t>
      </w:r>
    </w:p>
    <w:p w:rsidR="002945D1" w:rsidRPr="00316667" w:rsidRDefault="002945D1" w:rsidP="002945D1">
      <w:pPr>
        <w:numPr>
          <w:ilvl w:val="0"/>
          <w:numId w:val="6"/>
        </w:numPr>
        <w:autoSpaceDE w:val="0"/>
        <w:autoSpaceDN w:val="0"/>
        <w:adjustRightInd w:val="0"/>
        <w:spacing w:after="0" w:line="240" w:lineRule="auto"/>
        <w:contextualSpacing/>
        <w:jc w:val="both"/>
        <w:rPr>
          <w:rFonts w:ascii="Times New Roman" w:hAnsi="Times New Roman"/>
          <w:sz w:val="28"/>
          <w:szCs w:val="28"/>
        </w:rPr>
      </w:pPr>
      <w:r w:rsidRPr="00316667">
        <w:rPr>
          <w:rFonts w:ascii="Times New Roman" w:hAnsi="Times New Roman"/>
          <w:sz w:val="28"/>
          <w:szCs w:val="28"/>
        </w:rPr>
        <w:t>готовности использовать теоретические знания на практике.</w:t>
      </w:r>
    </w:p>
    <w:p w:rsidR="002945D1" w:rsidRPr="00316667" w:rsidRDefault="002945D1" w:rsidP="002945D1">
      <w:pPr>
        <w:autoSpaceDE w:val="0"/>
        <w:autoSpaceDN w:val="0"/>
        <w:adjustRightInd w:val="0"/>
        <w:spacing w:after="0" w:line="240" w:lineRule="auto"/>
        <w:ind w:firstLine="709"/>
        <w:contextualSpacing/>
        <w:jc w:val="both"/>
        <w:rPr>
          <w:rFonts w:ascii="Times New Roman" w:hAnsi="Times New Roman"/>
          <w:sz w:val="28"/>
          <w:szCs w:val="28"/>
        </w:rPr>
      </w:pPr>
      <w:r w:rsidRPr="00316667">
        <w:rPr>
          <w:rFonts w:ascii="Times New Roman" w:hAnsi="Times New Roman"/>
          <w:sz w:val="28"/>
          <w:szCs w:val="28"/>
        </w:rPr>
        <w:t xml:space="preserve">В методических рекомендациях предлагаются к выполнению практические работы, предусмотренные учебной рабочей программой дисциплины Экологические основы природопользования». При разработке содержания практических работ учитывался уровень сложности освоения студентами соответствующей темы, знаний и умений, на формирование которых направлена дисциплина </w:t>
      </w:r>
    </w:p>
    <w:p w:rsidR="002945D1" w:rsidRPr="006A0AF4" w:rsidRDefault="002945D1" w:rsidP="002945D1">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Методические указания</w:t>
      </w:r>
      <w:r w:rsidRPr="00316667">
        <w:rPr>
          <w:rFonts w:ascii="Times New Roman" w:hAnsi="Times New Roman"/>
          <w:sz w:val="28"/>
          <w:szCs w:val="28"/>
        </w:rPr>
        <w:t xml:space="preserve"> по дисциплине «Экологические основы природопользования» имеют практическую направленность и значимость. Формируемые в процессе практических занятий умения могут быть использованы студентами в будущей профессиональной деятельности. </w:t>
      </w:r>
    </w:p>
    <w:p w:rsidR="002945D1" w:rsidRPr="00316667" w:rsidRDefault="002945D1" w:rsidP="002945D1">
      <w:pPr>
        <w:pStyle w:val="a6"/>
        <w:ind w:left="0" w:firstLine="709"/>
        <w:jc w:val="both"/>
        <w:rPr>
          <w:sz w:val="28"/>
          <w:szCs w:val="28"/>
        </w:rPr>
      </w:pPr>
    </w:p>
    <w:p w:rsidR="002945D1" w:rsidRPr="00316667" w:rsidRDefault="002945D1" w:rsidP="002945D1">
      <w:pPr>
        <w:pStyle w:val="a6"/>
        <w:ind w:left="0" w:firstLine="709"/>
        <w:jc w:val="center"/>
        <w:outlineLvl w:val="1"/>
        <w:rPr>
          <w:b/>
          <w:sz w:val="28"/>
          <w:szCs w:val="28"/>
        </w:rPr>
      </w:pPr>
      <w:bookmarkStart w:id="1" w:name="_Toc382861936"/>
      <w:r w:rsidRPr="00316667">
        <w:rPr>
          <w:b/>
          <w:sz w:val="28"/>
          <w:szCs w:val="28"/>
        </w:rPr>
        <w:t>Критерии оценивания практических работ</w:t>
      </w:r>
      <w:bookmarkEnd w:id="1"/>
    </w:p>
    <w:p w:rsidR="002945D1" w:rsidRPr="00316667" w:rsidRDefault="002945D1" w:rsidP="002945D1">
      <w:pPr>
        <w:pStyle w:val="a6"/>
        <w:ind w:left="0" w:firstLine="709"/>
        <w:jc w:val="both"/>
        <w:rPr>
          <w:b/>
          <w:sz w:val="28"/>
          <w:szCs w:val="28"/>
        </w:rPr>
      </w:pPr>
    </w:p>
    <w:p w:rsidR="002945D1" w:rsidRPr="00316667" w:rsidRDefault="002945D1" w:rsidP="002945D1">
      <w:pPr>
        <w:pStyle w:val="a5"/>
        <w:spacing w:before="0" w:beforeAutospacing="0" w:after="0" w:afterAutospacing="0"/>
        <w:ind w:firstLine="709"/>
        <w:contextualSpacing/>
        <w:jc w:val="both"/>
        <w:rPr>
          <w:b/>
          <w:i/>
          <w:sz w:val="28"/>
          <w:szCs w:val="28"/>
        </w:rPr>
      </w:pPr>
      <w:r w:rsidRPr="00316667">
        <w:rPr>
          <w:rStyle w:val="a7"/>
          <w:i/>
          <w:sz w:val="28"/>
          <w:szCs w:val="28"/>
        </w:rPr>
        <w:t>Отметка «5»</w:t>
      </w:r>
      <w:r w:rsidRPr="00316667">
        <w:rPr>
          <w:b/>
          <w:i/>
          <w:sz w:val="28"/>
          <w:szCs w:val="28"/>
        </w:rPr>
        <w:t>ставится, если:</w:t>
      </w:r>
    </w:p>
    <w:p w:rsidR="002945D1" w:rsidRPr="00316667" w:rsidRDefault="002945D1" w:rsidP="002945D1">
      <w:pPr>
        <w:pStyle w:val="a5"/>
        <w:numPr>
          <w:ilvl w:val="0"/>
          <w:numId w:val="2"/>
        </w:numPr>
        <w:spacing w:before="0" w:beforeAutospacing="0" w:after="0" w:afterAutospacing="0"/>
        <w:ind w:left="0" w:firstLine="709"/>
        <w:contextualSpacing/>
        <w:jc w:val="both"/>
        <w:rPr>
          <w:sz w:val="28"/>
          <w:szCs w:val="28"/>
        </w:rPr>
      </w:pPr>
      <w:r w:rsidRPr="00316667">
        <w:rPr>
          <w:sz w:val="28"/>
          <w:szCs w:val="28"/>
        </w:rPr>
        <w:t>работа выполнена полностью;</w:t>
      </w:r>
    </w:p>
    <w:p w:rsidR="002945D1" w:rsidRPr="00316667" w:rsidRDefault="002945D1" w:rsidP="002945D1">
      <w:pPr>
        <w:pStyle w:val="a5"/>
        <w:numPr>
          <w:ilvl w:val="0"/>
          <w:numId w:val="2"/>
        </w:numPr>
        <w:spacing w:before="0" w:beforeAutospacing="0" w:after="0" w:afterAutospacing="0"/>
        <w:ind w:left="0" w:firstLine="709"/>
        <w:contextualSpacing/>
        <w:jc w:val="both"/>
        <w:rPr>
          <w:sz w:val="28"/>
          <w:szCs w:val="28"/>
        </w:rPr>
      </w:pPr>
      <w:r w:rsidRPr="00316667">
        <w:rPr>
          <w:sz w:val="28"/>
          <w:szCs w:val="28"/>
        </w:rPr>
        <w:t>сделан правильный вывод.</w:t>
      </w:r>
    </w:p>
    <w:p w:rsidR="002945D1" w:rsidRPr="00316667" w:rsidRDefault="002945D1" w:rsidP="002945D1">
      <w:pPr>
        <w:pStyle w:val="a5"/>
        <w:spacing w:before="0" w:beforeAutospacing="0" w:after="0" w:afterAutospacing="0"/>
        <w:ind w:firstLine="709"/>
        <w:contextualSpacing/>
        <w:jc w:val="both"/>
        <w:rPr>
          <w:b/>
          <w:i/>
          <w:sz w:val="28"/>
          <w:szCs w:val="28"/>
        </w:rPr>
      </w:pPr>
      <w:r w:rsidRPr="00316667">
        <w:rPr>
          <w:rStyle w:val="a7"/>
          <w:i/>
          <w:sz w:val="28"/>
          <w:szCs w:val="28"/>
        </w:rPr>
        <w:t>Отметка «4»</w:t>
      </w:r>
      <w:r w:rsidRPr="00316667">
        <w:rPr>
          <w:b/>
          <w:i/>
          <w:sz w:val="28"/>
          <w:szCs w:val="28"/>
        </w:rPr>
        <w:t xml:space="preserve"> ставится, если:</w:t>
      </w:r>
    </w:p>
    <w:p w:rsidR="002945D1" w:rsidRPr="00316667" w:rsidRDefault="002945D1" w:rsidP="002945D1">
      <w:pPr>
        <w:pStyle w:val="a5"/>
        <w:numPr>
          <w:ilvl w:val="0"/>
          <w:numId w:val="3"/>
        </w:numPr>
        <w:spacing w:before="0" w:beforeAutospacing="0" w:after="0" w:afterAutospacing="0"/>
        <w:ind w:left="0" w:firstLine="709"/>
        <w:contextualSpacing/>
        <w:jc w:val="both"/>
        <w:rPr>
          <w:sz w:val="28"/>
          <w:szCs w:val="28"/>
        </w:rPr>
      </w:pPr>
      <w:r w:rsidRPr="00316667">
        <w:rPr>
          <w:sz w:val="28"/>
          <w:szCs w:val="28"/>
        </w:rPr>
        <w:t>работа выполнена 75-90%, есть вывод;</w:t>
      </w:r>
    </w:p>
    <w:p w:rsidR="002945D1" w:rsidRPr="00316667" w:rsidRDefault="002945D1" w:rsidP="002945D1">
      <w:pPr>
        <w:pStyle w:val="a5"/>
        <w:numPr>
          <w:ilvl w:val="0"/>
          <w:numId w:val="3"/>
        </w:numPr>
        <w:spacing w:before="0" w:beforeAutospacing="0" w:after="0" w:afterAutospacing="0"/>
        <w:ind w:left="0" w:firstLine="709"/>
        <w:contextualSpacing/>
        <w:jc w:val="both"/>
        <w:rPr>
          <w:sz w:val="28"/>
          <w:szCs w:val="28"/>
        </w:rPr>
      </w:pPr>
      <w:r w:rsidRPr="00316667">
        <w:rPr>
          <w:sz w:val="28"/>
          <w:szCs w:val="28"/>
        </w:rPr>
        <w:t>работа выполнена полностью, но нет обоснованного вывода.</w:t>
      </w:r>
    </w:p>
    <w:p w:rsidR="002945D1" w:rsidRPr="00316667" w:rsidRDefault="002945D1" w:rsidP="002945D1">
      <w:pPr>
        <w:pStyle w:val="a5"/>
        <w:spacing w:before="0" w:beforeAutospacing="0" w:after="0" w:afterAutospacing="0"/>
        <w:ind w:firstLine="709"/>
        <w:contextualSpacing/>
        <w:jc w:val="both"/>
        <w:rPr>
          <w:i/>
          <w:sz w:val="28"/>
          <w:szCs w:val="28"/>
        </w:rPr>
      </w:pPr>
      <w:r w:rsidRPr="00316667">
        <w:rPr>
          <w:rStyle w:val="a7"/>
          <w:i/>
          <w:sz w:val="28"/>
          <w:szCs w:val="28"/>
        </w:rPr>
        <w:t>Отметка «3»</w:t>
      </w:r>
      <w:r w:rsidRPr="00316667">
        <w:rPr>
          <w:b/>
          <w:i/>
          <w:sz w:val="28"/>
          <w:szCs w:val="28"/>
        </w:rPr>
        <w:t>ставится, если:</w:t>
      </w:r>
    </w:p>
    <w:p w:rsidR="002945D1" w:rsidRPr="00316667" w:rsidRDefault="002945D1" w:rsidP="002945D1">
      <w:pPr>
        <w:pStyle w:val="a5"/>
        <w:numPr>
          <w:ilvl w:val="0"/>
          <w:numId w:val="4"/>
        </w:numPr>
        <w:spacing w:before="0" w:beforeAutospacing="0" w:after="0" w:afterAutospacing="0"/>
        <w:ind w:left="0" w:firstLine="709"/>
        <w:contextualSpacing/>
        <w:jc w:val="both"/>
        <w:rPr>
          <w:sz w:val="28"/>
          <w:szCs w:val="28"/>
        </w:rPr>
      </w:pPr>
      <w:r w:rsidRPr="00316667">
        <w:rPr>
          <w:sz w:val="28"/>
          <w:szCs w:val="28"/>
        </w:rPr>
        <w:t>работа выполнена на 50-75%;</w:t>
      </w:r>
    </w:p>
    <w:p w:rsidR="002945D1" w:rsidRPr="00316667" w:rsidRDefault="002945D1" w:rsidP="002945D1">
      <w:pPr>
        <w:pStyle w:val="a5"/>
        <w:spacing w:before="0" w:beforeAutospacing="0" w:after="0" w:afterAutospacing="0"/>
        <w:ind w:firstLine="709"/>
        <w:contextualSpacing/>
        <w:jc w:val="both"/>
        <w:rPr>
          <w:i/>
          <w:sz w:val="28"/>
          <w:szCs w:val="28"/>
        </w:rPr>
      </w:pPr>
      <w:r w:rsidRPr="00316667">
        <w:rPr>
          <w:rStyle w:val="a7"/>
          <w:i/>
          <w:sz w:val="28"/>
          <w:szCs w:val="28"/>
        </w:rPr>
        <w:t>Отметка «2»</w:t>
      </w:r>
      <w:r w:rsidRPr="00316667">
        <w:rPr>
          <w:b/>
          <w:i/>
          <w:sz w:val="28"/>
          <w:szCs w:val="28"/>
        </w:rPr>
        <w:t>ставится, если:</w:t>
      </w:r>
    </w:p>
    <w:p w:rsidR="002945D1" w:rsidRPr="00316667" w:rsidRDefault="002945D1" w:rsidP="002945D1">
      <w:pPr>
        <w:pStyle w:val="a5"/>
        <w:numPr>
          <w:ilvl w:val="0"/>
          <w:numId w:val="4"/>
        </w:numPr>
        <w:spacing w:before="0" w:beforeAutospacing="0" w:after="0" w:afterAutospacing="0"/>
        <w:ind w:left="0" w:firstLine="709"/>
        <w:contextualSpacing/>
        <w:jc w:val="both"/>
        <w:rPr>
          <w:sz w:val="28"/>
          <w:szCs w:val="28"/>
        </w:rPr>
      </w:pPr>
      <w:r w:rsidRPr="00316667">
        <w:rPr>
          <w:sz w:val="28"/>
          <w:szCs w:val="28"/>
        </w:rPr>
        <w:t>выполнено менее 50% работы.</w:t>
      </w:r>
    </w:p>
    <w:p w:rsidR="002945D1" w:rsidRPr="00316667" w:rsidRDefault="002945D1" w:rsidP="002945D1">
      <w:pPr>
        <w:spacing w:after="0" w:line="240" w:lineRule="auto"/>
        <w:ind w:firstLine="709"/>
        <w:contextualSpacing/>
        <w:jc w:val="both"/>
        <w:rPr>
          <w:b/>
          <w:sz w:val="28"/>
          <w:szCs w:val="28"/>
        </w:rPr>
      </w:pPr>
    </w:p>
    <w:p w:rsidR="002945D1" w:rsidRPr="00316667" w:rsidRDefault="002945D1" w:rsidP="002945D1">
      <w:pPr>
        <w:spacing w:after="0" w:line="240" w:lineRule="auto"/>
        <w:ind w:firstLine="709"/>
        <w:jc w:val="center"/>
        <w:rPr>
          <w:rFonts w:ascii="Times New Roman" w:hAnsi="Times New Roman"/>
          <w:b/>
          <w:sz w:val="28"/>
          <w:szCs w:val="28"/>
        </w:rPr>
      </w:pPr>
    </w:p>
    <w:p w:rsidR="002945D1" w:rsidRDefault="002945D1" w:rsidP="002945D1">
      <w:pPr>
        <w:spacing w:after="0" w:line="240" w:lineRule="auto"/>
        <w:ind w:firstLine="709"/>
        <w:jc w:val="center"/>
        <w:rPr>
          <w:rFonts w:ascii="Times New Roman" w:hAnsi="Times New Roman"/>
          <w:b/>
          <w:sz w:val="28"/>
          <w:szCs w:val="28"/>
        </w:rPr>
      </w:pPr>
    </w:p>
    <w:p w:rsidR="002945D1" w:rsidRDefault="002945D1" w:rsidP="002945D1">
      <w:pPr>
        <w:spacing w:after="0" w:line="240" w:lineRule="auto"/>
        <w:ind w:firstLine="709"/>
        <w:jc w:val="center"/>
        <w:rPr>
          <w:rFonts w:ascii="Times New Roman" w:hAnsi="Times New Roman"/>
          <w:b/>
          <w:sz w:val="28"/>
          <w:szCs w:val="28"/>
        </w:rPr>
        <w:sectPr w:rsidR="002945D1" w:rsidSect="00A16579">
          <w:pgSz w:w="11906" w:h="16838"/>
          <w:pgMar w:top="1134" w:right="850" w:bottom="1134" w:left="1701" w:header="708" w:footer="708" w:gutter="0"/>
          <w:cols w:space="708"/>
          <w:docGrid w:linePitch="360"/>
        </w:sectPr>
      </w:pPr>
    </w:p>
    <w:p w:rsidR="002945D1" w:rsidRPr="00316667" w:rsidRDefault="002945D1" w:rsidP="002945D1">
      <w:pPr>
        <w:spacing w:after="0" w:line="240" w:lineRule="auto"/>
        <w:ind w:firstLine="709"/>
        <w:jc w:val="center"/>
        <w:rPr>
          <w:rFonts w:ascii="Times New Roman" w:hAnsi="Times New Roman"/>
          <w:b/>
          <w:sz w:val="28"/>
          <w:szCs w:val="28"/>
        </w:rPr>
      </w:pPr>
      <w:r w:rsidRPr="00316667">
        <w:rPr>
          <w:rFonts w:ascii="Times New Roman" w:hAnsi="Times New Roman"/>
          <w:b/>
          <w:sz w:val="28"/>
          <w:szCs w:val="28"/>
        </w:rPr>
        <w:lastRenderedPageBreak/>
        <w:t>ПЕРЕЧЕНЬ ПРАКТИЧЕСКИХ РАБОТ</w:t>
      </w:r>
    </w:p>
    <w:p w:rsidR="002945D1" w:rsidRPr="00316667" w:rsidRDefault="002945D1" w:rsidP="002945D1">
      <w:pPr>
        <w:spacing w:after="0" w:line="240"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2846"/>
        <w:gridCol w:w="1567"/>
        <w:gridCol w:w="2610"/>
      </w:tblGrid>
      <w:tr w:rsidR="002945D1" w:rsidRPr="00FC79F2" w:rsidTr="00FD7F31">
        <w:tc>
          <w:tcPr>
            <w:tcW w:w="254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Название темы программы</w:t>
            </w:r>
          </w:p>
        </w:tc>
        <w:tc>
          <w:tcPr>
            <w:tcW w:w="2846"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Тема практических работ</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Кол-во часов</w:t>
            </w:r>
          </w:p>
        </w:tc>
        <w:tc>
          <w:tcPr>
            <w:tcW w:w="2610" w:type="dxa"/>
          </w:tcPr>
          <w:p w:rsidR="002945D1" w:rsidRPr="00FC79F2" w:rsidRDefault="002945D1" w:rsidP="00FD7F31">
            <w:pPr>
              <w:jc w:val="center"/>
              <w:rPr>
                <w:rFonts w:ascii="Times New Roman" w:hAnsi="Times New Roman"/>
                <w:sz w:val="24"/>
                <w:szCs w:val="24"/>
              </w:rPr>
            </w:pPr>
            <w:r>
              <w:rPr>
                <w:rFonts w:ascii="Times New Roman" w:hAnsi="Times New Roman"/>
                <w:sz w:val="24"/>
                <w:szCs w:val="24"/>
              </w:rPr>
              <w:t>Источник литературы</w:t>
            </w:r>
          </w:p>
        </w:tc>
      </w:tr>
      <w:tr w:rsidR="002945D1" w:rsidRPr="00FC79F2" w:rsidTr="00FD7F31">
        <w:tc>
          <w:tcPr>
            <w:tcW w:w="2547" w:type="dxa"/>
          </w:tcPr>
          <w:p w:rsidR="002945D1" w:rsidRPr="00FC79F2" w:rsidRDefault="002945D1" w:rsidP="00FD7F31">
            <w:pPr>
              <w:spacing w:after="0" w:line="240" w:lineRule="auto"/>
              <w:rPr>
                <w:rFonts w:ascii="Times New Roman" w:hAnsi="Times New Roman"/>
                <w:bCs/>
                <w:sz w:val="24"/>
                <w:szCs w:val="24"/>
              </w:rPr>
            </w:pPr>
            <w:r w:rsidRPr="00FC79F2">
              <w:rPr>
                <w:rFonts w:ascii="Times New Roman" w:hAnsi="Times New Roman"/>
                <w:bCs/>
                <w:sz w:val="24"/>
                <w:szCs w:val="24"/>
              </w:rPr>
              <w:t>Тема 1.</w:t>
            </w:r>
            <w:r w:rsidRPr="00FC79F2">
              <w:rPr>
                <w:rFonts w:ascii="Times New Roman" w:hAnsi="Times New Roman"/>
                <w:sz w:val="24"/>
                <w:szCs w:val="24"/>
              </w:rPr>
              <w:t xml:space="preserve"> 1. Антропогенное воздействие на природу. Экологические кризисы и катастрофы</w:t>
            </w:r>
          </w:p>
        </w:tc>
        <w:tc>
          <w:tcPr>
            <w:tcW w:w="2846" w:type="dxa"/>
          </w:tcPr>
          <w:p w:rsidR="002945D1" w:rsidRPr="00FC79F2" w:rsidRDefault="002945D1" w:rsidP="00FD7F31">
            <w:pPr>
              <w:rPr>
                <w:rFonts w:ascii="Times New Roman" w:hAnsi="Times New Roman"/>
                <w:sz w:val="24"/>
                <w:szCs w:val="24"/>
              </w:rPr>
            </w:pPr>
            <w:r w:rsidRPr="00FC79F2">
              <w:rPr>
                <w:rFonts w:ascii="Times New Roman" w:hAnsi="Times New Roman"/>
                <w:sz w:val="24"/>
                <w:szCs w:val="24"/>
              </w:rPr>
              <w:t>Глобальные проблемы экологии</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6F1A9A" w:rsidRDefault="002945D1" w:rsidP="006F1A9A">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c>
          <w:tcPr>
            <w:tcW w:w="2547" w:type="dxa"/>
          </w:tcPr>
          <w:p w:rsidR="002945D1" w:rsidRPr="00FC79F2" w:rsidRDefault="002945D1" w:rsidP="00FD7F31">
            <w:pPr>
              <w:pStyle w:val="10"/>
              <w:spacing w:before="0"/>
              <w:rPr>
                <w:b w:val="0"/>
                <w:sz w:val="24"/>
                <w:szCs w:val="24"/>
              </w:rPr>
            </w:pPr>
            <w:r w:rsidRPr="00FC79F2">
              <w:rPr>
                <w:b w:val="0"/>
                <w:sz w:val="24"/>
                <w:szCs w:val="24"/>
              </w:rPr>
              <w:t xml:space="preserve">Тема 1.2 Природные ресурсы и принципы рационального природопользования </w:t>
            </w:r>
          </w:p>
        </w:tc>
        <w:tc>
          <w:tcPr>
            <w:tcW w:w="2846" w:type="dxa"/>
          </w:tcPr>
          <w:p w:rsidR="002945D1" w:rsidRPr="00FC79F2" w:rsidRDefault="002945D1" w:rsidP="00FD7F31">
            <w:pPr>
              <w:rPr>
                <w:rFonts w:ascii="Times New Roman" w:hAnsi="Times New Roman"/>
                <w:sz w:val="24"/>
                <w:szCs w:val="24"/>
              </w:rPr>
            </w:pPr>
            <w:r w:rsidRPr="00FC79F2">
              <w:rPr>
                <w:rFonts w:ascii="Times New Roman" w:hAnsi="Times New Roman"/>
                <w:bCs/>
                <w:sz w:val="24"/>
                <w:szCs w:val="24"/>
              </w:rPr>
              <w:t>Природные ресурсы и рациональное природополь</w:t>
            </w:r>
            <w:bookmarkStart w:id="2" w:name="_GoBack"/>
            <w:bookmarkEnd w:id="2"/>
            <w:r w:rsidRPr="00FC79F2">
              <w:rPr>
                <w:rFonts w:ascii="Times New Roman" w:hAnsi="Times New Roman"/>
                <w:bCs/>
                <w:sz w:val="24"/>
                <w:szCs w:val="24"/>
              </w:rPr>
              <w:t>зование</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6F1A9A" w:rsidRDefault="002945D1" w:rsidP="006F1A9A">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c>
          <w:tcPr>
            <w:tcW w:w="2547" w:type="dxa"/>
          </w:tcPr>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lastRenderedPageBreak/>
              <w:t>Тема</w:t>
            </w:r>
            <w:proofErr w:type="gramStart"/>
            <w:r w:rsidRPr="00FC79F2">
              <w:rPr>
                <w:b w:val="0"/>
                <w:sz w:val="24"/>
                <w:szCs w:val="24"/>
              </w:rPr>
              <w:t>1</w:t>
            </w:r>
            <w:proofErr w:type="gramEnd"/>
            <w:r w:rsidRPr="00FC79F2">
              <w:rPr>
                <w:b w:val="0"/>
                <w:sz w:val="24"/>
                <w:szCs w:val="24"/>
              </w:rPr>
              <w:t>.3.Рациональное      использование атмосферы,</w:t>
            </w:r>
          </w:p>
          <w:p w:rsidR="002945D1" w:rsidRPr="00FC79F2" w:rsidRDefault="002945D1" w:rsidP="00FD7F31">
            <w:pPr>
              <w:rPr>
                <w:rFonts w:ascii="Times New Roman" w:hAnsi="Times New Roman"/>
                <w:sz w:val="24"/>
                <w:szCs w:val="24"/>
              </w:rPr>
            </w:pPr>
            <w:r w:rsidRPr="00FC79F2">
              <w:rPr>
                <w:rFonts w:ascii="Times New Roman" w:hAnsi="Times New Roman"/>
                <w:sz w:val="24"/>
                <w:szCs w:val="24"/>
              </w:rPr>
              <w:t xml:space="preserve"> её охрана</w:t>
            </w:r>
          </w:p>
        </w:tc>
        <w:tc>
          <w:tcPr>
            <w:tcW w:w="2846" w:type="dxa"/>
          </w:tcPr>
          <w:p w:rsidR="002945D1" w:rsidRPr="00FC79F2" w:rsidRDefault="002945D1" w:rsidP="00FD7F31">
            <w:pPr>
              <w:rPr>
                <w:rFonts w:ascii="Times New Roman" w:hAnsi="Times New Roman"/>
                <w:sz w:val="24"/>
                <w:szCs w:val="24"/>
              </w:rPr>
            </w:pPr>
            <w:r w:rsidRPr="00FC79F2">
              <w:rPr>
                <w:rFonts w:ascii="Times New Roman" w:hAnsi="Times New Roman"/>
                <w:bCs/>
                <w:sz w:val="24"/>
                <w:szCs w:val="24"/>
              </w:rPr>
              <w:t>Охрана воздушной среды</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FC79F2" w:rsidRDefault="002945D1" w:rsidP="00FD7F31">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c>
          <w:tcPr>
            <w:tcW w:w="2547" w:type="dxa"/>
          </w:tcPr>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t>Тема 1.4.</w:t>
            </w:r>
          </w:p>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t>Рациональное использование водных ресурсов, их охрана</w:t>
            </w:r>
          </w:p>
        </w:tc>
        <w:tc>
          <w:tcPr>
            <w:tcW w:w="2846" w:type="dxa"/>
          </w:tcPr>
          <w:p w:rsidR="002945D1" w:rsidRPr="00FC79F2" w:rsidRDefault="002945D1" w:rsidP="00FD7F31">
            <w:pPr>
              <w:rPr>
                <w:rFonts w:ascii="Times New Roman" w:hAnsi="Times New Roman"/>
                <w:sz w:val="24"/>
                <w:szCs w:val="24"/>
              </w:rPr>
            </w:pPr>
            <w:r w:rsidRPr="00FC79F2">
              <w:rPr>
                <w:rFonts w:ascii="Times New Roman" w:hAnsi="Times New Roman"/>
                <w:bCs/>
                <w:sz w:val="24"/>
                <w:szCs w:val="24"/>
              </w:rPr>
              <w:t>Принципы охраны водной среды.</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FC79F2" w:rsidRDefault="002945D1" w:rsidP="00FD7F31">
            <w:pPr>
              <w:pStyle w:val="af0"/>
              <w:rPr>
                <w:rFonts w:ascii="Times New Roman" w:hAnsi="Times New Roman"/>
                <w:bCs/>
                <w:sz w:val="24"/>
              </w:rPr>
            </w:pPr>
          </w:p>
        </w:tc>
      </w:tr>
      <w:tr w:rsidR="002945D1" w:rsidRPr="00FC79F2" w:rsidTr="00FD7F31">
        <w:tc>
          <w:tcPr>
            <w:tcW w:w="2547" w:type="dxa"/>
          </w:tcPr>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t xml:space="preserve">Тема 1.6. </w:t>
            </w:r>
          </w:p>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t>Рациональное использование и охрана недр</w:t>
            </w:r>
          </w:p>
        </w:tc>
        <w:tc>
          <w:tcPr>
            <w:tcW w:w="2846" w:type="dxa"/>
          </w:tcPr>
          <w:p w:rsidR="002945D1" w:rsidRPr="00FC79F2" w:rsidRDefault="002945D1" w:rsidP="00FD7F31">
            <w:pPr>
              <w:rPr>
                <w:rFonts w:ascii="Times New Roman" w:hAnsi="Times New Roman"/>
                <w:bCs/>
                <w:sz w:val="24"/>
                <w:szCs w:val="24"/>
              </w:rPr>
            </w:pPr>
            <w:r w:rsidRPr="00FC79F2">
              <w:rPr>
                <w:rFonts w:ascii="Times New Roman" w:hAnsi="Times New Roman"/>
                <w:bCs/>
                <w:sz w:val="24"/>
                <w:szCs w:val="24"/>
              </w:rPr>
              <w:t>Охрана недр и ландшафтов</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FC79F2" w:rsidRDefault="002945D1" w:rsidP="00FD7F31">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c>
          <w:tcPr>
            <w:tcW w:w="2547" w:type="dxa"/>
          </w:tcPr>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t xml:space="preserve">Тема 1.7. </w:t>
            </w:r>
          </w:p>
          <w:p w:rsidR="002945D1" w:rsidRPr="00FC79F2" w:rsidRDefault="002945D1" w:rsidP="00FD7F31">
            <w:pPr>
              <w:pStyle w:val="a6"/>
              <w:ind w:left="0"/>
              <w:jc w:val="both"/>
            </w:pPr>
            <w:r w:rsidRPr="00FC79F2">
              <w:rPr>
                <w:iCs/>
              </w:rPr>
              <w:t>Особо охраняемые природные территории</w:t>
            </w:r>
          </w:p>
        </w:tc>
        <w:tc>
          <w:tcPr>
            <w:tcW w:w="2846" w:type="dxa"/>
          </w:tcPr>
          <w:p w:rsidR="002945D1" w:rsidRPr="00FC79F2" w:rsidRDefault="002945D1" w:rsidP="00FD7F31">
            <w:pPr>
              <w:rPr>
                <w:rFonts w:ascii="Times New Roman" w:hAnsi="Times New Roman"/>
                <w:sz w:val="24"/>
                <w:szCs w:val="24"/>
              </w:rPr>
            </w:pPr>
            <w:r w:rsidRPr="00FC79F2">
              <w:rPr>
                <w:rFonts w:ascii="Times New Roman" w:hAnsi="Times New Roman"/>
                <w:bCs/>
                <w:sz w:val="24"/>
                <w:szCs w:val="24"/>
              </w:rPr>
              <w:t>Цель создания и виды особо охраняемых природных территорий</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2</w:t>
            </w:r>
          </w:p>
        </w:tc>
        <w:tc>
          <w:tcPr>
            <w:tcW w:w="2610" w:type="dxa"/>
          </w:tcPr>
          <w:p w:rsidR="002945D1" w:rsidRPr="00FC79F2" w:rsidRDefault="002945D1" w:rsidP="00FD7F31">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c>
          <w:tcPr>
            <w:tcW w:w="2547" w:type="dxa"/>
          </w:tcPr>
          <w:p w:rsidR="002945D1" w:rsidRDefault="002945D1" w:rsidP="00FD7F31">
            <w:pPr>
              <w:pStyle w:val="a6"/>
              <w:ind w:left="0"/>
              <w:jc w:val="both"/>
            </w:pPr>
            <w:r w:rsidRPr="00FC79F2">
              <w:t>Тема 1.8.</w:t>
            </w:r>
          </w:p>
          <w:p w:rsidR="002945D1" w:rsidRPr="00FC79F2" w:rsidRDefault="002945D1" w:rsidP="00FD7F31">
            <w:pPr>
              <w:pStyle w:val="a6"/>
              <w:ind w:left="0"/>
              <w:jc w:val="both"/>
            </w:pPr>
            <w:r w:rsidRPr="00FC79F2">
              <w:t>Мониторинг окружающей среды</w:t>
            </w:r>
          </w:p>
        </w:tc>
        <w:tc>
          <w:tcPr>
            <w:tcW w:w="2846" w:type="dxa"/>
          </w:tcPr>
          <w:p w:rsidR="002945D1" w:rsidRPr="00FC79F2" w:rsidRDefault="002945D1" w:rsidP="00FD7F31">
            <w:pPr>
              <w:rPr>
                <w:rFonts w:ascii="Times New Roman" w:hAnsi="Times New Roman"/>
                <w:sz w:val="24"/>
                <w:szCs w:val="24"/>
              </w:rPr>
            </w:pPr>
            <w:r w:rsidRPr="00FC79F2">
              <w:rPr>
                <w:rFonts w:ascii="Times New Roman" w:hAnsi="Times New Roman"/>
                <w:bCs/>
                <w:sz w:val="24"/>
                <w:szCs w:val="24"/>
              </w:rPr>
              <w:t>Государственные и общественные мероприятия по предотвращению разрушающих воздействий на окружающую среду.</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2</w:t>
            </w:r>
          </w:p>
        </w:tc>
        <w:tc>
          <w:tcPr>
            <w:tcW w:w="2610" w:type="dxa"/>
          </w:tcPr>
          <w:p w:rsidR="002945D1" w:rsidRPr="00FC79F2" w:rsidRDefault="002945D1" w:rsidP="00FD7F31">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c>
          <w:tcPr>
            <w:tcW w:w="2547" w:type="dxa"/>
          </w:tcPr>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lastRenderedPageBreak/>
              <w:t xml:space="preserve">Тема 1.9. </w:t>
            </w:r>
          </w:p>
          <w:p w:rsidR="002945D1" w:rsidRPr="00FC79F2" w:rsidRDefault="002945D1" w:rsidP="00FD7F31">
            <w:pPr>
              <w:pStyle w:val="a6"/>
              <w:ind w:left="0"/>
              <w:jc w:val="both"/>
            </w:pPr>
            <w:r w:rsidRPr="00FC79F2">
              <w:t>Источники загрязнения, основные группы загрязняющих веществ  в окружающей  среде</w:t>
            </w:r>
          </w:p>
        </w:tc>
        <w:tc>
          <w:tcPr>
            <w:tcW w:w="2846" w:type="dxa"/>
          </w:tcPr>
          <w:p w:rsidR="002945D1" w:rsidRPr="00FC79F2" w:rsidRDefault="002945D1" w:rsidP="00FD7F31">
            <w:pPr>
              <w:rPr>
                <w:rFonts w:ascii="Times New Roman" w:hAnsi="Times New Roman"/>
                <w:sz w:val="24"/>
                <w:szCs w:val="24"/>
              </w:rPr>
            </w:pPr>
            <w:r w:rsidRPr="00FC79F2">
              <w:rPr>
                <w:rFonts w:ascii="Times New Roman" w:hAnsi="Times New Roman"/>
                <w:bCs/>
                <w:sz w:val="24"/>
                <w:szCs w:val="24"/>
              </w:rPr>
              <w:t>Классификация загрязняющих веществ</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FC79F2" w:rsidRDefault="002945D1" w:rsidP="00FD7F31">
            <w:pPr>
              <w:pStyle w:val="af0"/>
              <w:rPr>
                <w:rFonts w:ascii="Times New Roman" w:hAnsi="Times New Roman"/>
                <w:bCs/>
                <w:sz w:val="24"/>
              </w:rPr>
            </w:pPr>
          </w:p>
        </w:tc>
      </w:tr>
      <w:tr w:rsidR="002945D1" w:rsidRPr="00FC79F2" w:rsidTr="00FD7F31">
        <w:tc>
          <w:tcPr>
            <w:tcW w:w="2547" w:type="dxa"/>
          </w:tcPr>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t xml:space="preserve">Тема 1.10. </w:t>
            </w:r>
          </w:p>
          <w:p w:rsidR="002945D1" w:rsidRPr="00FC79F2" w:rsidRDefault="002945D1" w:rsidP="00FD7F31">
            <w:pPr>
              <w:pStyle w:val="a6"/>
              <w:ind w:left="0"/>
              <w:jc w:val="both"/>
            </w:pPr>
            <w:r w:rsidRPr="00FC79F2">
              <w:t>Современное состояние окружающей среды в России. Экологические проблемы городов</w:t>
            </w:r>
          </w:p>
        </w:tc>
        <w:tc>
          <w:tcPr>
            <w:tcW w:w="2846" w:type="dxa"/>
          </w:tcPr>
          <w:p w:rsidR="002945D1" w:rsidRPr="00FC79F2" w:rsidRDefault="002945D1" w:rsidP="00FD7F31">
            <w:pPr>
              <w:rPr>
                <w:rFonts w:ascii="Times New Roman" w:hAnsi="Times New Roman"/>
                <w:sz w:val="24"/>
                <w:szCs w:val="24"/>
              </w:rPr>
            </w:pPr>
            <w:r w:rsidRPr="00FC79F2">
              <w:rPr>
                <w:rFonts w:ascii="Times New Roman" w:hAnsi="Times New Roman"/>
                <w:bCs/>
                <w:sz w:val="24"/>
                <w:szCs w:val="24"/>
              </w:rPr>
              <w:t>Направления улучшения экологической ситуации городской среды</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2</w:t>
            </w:r>
          </w:p>
        </w:tc>
        <w:tc>
          <w:tcPr>
            <w:tcW w:w="2610" w:type="dxa"/>
          </w:tcPr>
          <w:p w:rsidR="002945D1" w:rsidRPr="00FC79F2" w:rsidRDefault="002945D1" w:rsidP="00FD7F31">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c>
          <w:tcPr>
            <w:tcW w:w="2547" w:type="dxa"/>
          </w:tcPr>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t>Тема 2.1 Охрана ландшафтов</w:t>
            </w:r>
          </w:p>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p>
        </w:tc>
        <w:tc>
          <w:tcPr>
            <w:tcW w:w="2846" w:type="dxa"/>
          </w:tcPr>
          <w:p w:rsidR="002945D1" w:rsidRPr="00FC79F2" w:rsidRDefault="002945D1" w:rsidP="00FD7F31">
            <w:pPr>
              <w:rPr>
                <w:rFonts w:ascii="Times New Roman" w:hAnsi="Times New Roman"/>
                <w:bCs/>
                <w:sz w:val="24"/>
                <w:szCs w:val="24"/>
              </w:rPr>
            </w:pPr>
            <w:r w:rsidRPr="00FC79F2">
              <w:rPr>
                <w:rFonts w:ascii="Times New Roman" w:hAnsi="Times New Roman"/>
                <w:sz w:val="24"/>
                <w:szCs w:val="24"/>
              </w:rPr>
              <w:t>Охрана антропогенных ландшафтов.</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FC79F2" w:rsidRDefault="002945D1" w:rsidP="00FD7F31">
            <w:pPr>
              <w:pStyle w:val="af0"/>
              <w:rPr>
                <w:rFonts w:ascii="Times New Roman" w:hAnsi="Times New Roman"/>
                <w:bCs/>
                <w:sz w:val="24"/>
              </w:rPr>
            </w:pPr>
          </w:p>
        </w:tc>
      </w:tr>
      <w:tr w:rsidR="002945D1" w:rsidRPr="00FC79F2" w:rsidTr="00FD7F31">
        <w:tc>
          <w:tcPr>
            <w:tcW w:w="2547" w:type="dxa"/>
          </w:tcPr>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t>Тема 2.2. Государственные и общественные мероприятия по охране окружающей среды</w:t>
            </w:r>
          </w:p>
        </w:tc>
        <w:tc>
          <w:tcPr>
            <w:tcW w:w="2846" w:type="dxa"/>
          </w:tcPr>
          <w:p w:rsidR="002945D1" w:rsidRPr="00FC79F2" w:rsidRDefault="002945D1" w:rsidP="00FD7F31">
            <w:pPr>
              <w:rPr>
                <w:rFonts w:ascii="Times New Roman" w:hAnsi="Times New Roman"/>
                <w:bCs/>
                <w:sz w:val="24"/>
                <w:szCs w:val="24"/>
              </w:rPr>
            </w:pPr>
            <w:r w:rsidRPr="00FC79F2">
              <w:rPr>
                <w:rFonts w:ascii="Times New Roman" w:hAnsi="Times New Roman"/>
                <w:bCs/>
                <w:sz w:val="24"/>
                <w:szCs w:val="24"/>
              </w:rPr>
              <w:t>Природоохранный надзор.</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FC79F2" w:rsidRDefault="002945D1" w:rsidP="00FD7F31">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rPr>
          <w:trHeight w:val="2278"/>
        </w:trPr>
        <w:tc>
          <w:tcPr>
            <w:tcW w:w="2547" w:type="dxa"/>
          </w:tcPr>
          <w:p w:rsidR="002945D1" w:rsidRPr="00FC79F2" w:rsidRDefault="002945D1" w:rsidP="002945D1">
            <w:pPr>
              <w:pStyle w:val="10"/>
              <w:keepNext/>
              <w:numPr>
                <w:ilvl w:val="0"/>
                <w:numId w:val="22"/>
              </w:numPr>
              <w:suppressAutoHyphens/>
              <w:autoSpaceDE w:val="0"/>
              <w:spacing w:before="0" w:beforeAutospacing="0" w:after="0" w:afterAutospacing="0"/>
              <w:ind w:left="0" w:firstLine="0"/>
              <w:rPr>
                <w:b w:val="0"/>
                <w:sz w:val="24"/>
                <w:szCs w:val="24"/>
              </w:rPr>
            </w:pPr>
            <w:r w:rsidRPr="00FC79F2">
              <w:rPr>
                <w:b w:val="0"/>
                <w:sz w:val="24"/>
                <w:szCs w:val="24"/>
              </w:rPr>
              <w:t>2.3. Правовые основы и социальные вопросы защиты среды обитания</w:t>
            </w:r>
          </w:p>
        </w:tc>
        <w:tc>
          <w:tcPr>
            <w:tcW w:w="2846" w:type="dxa"/>
          </w:tcPr>
          <w:p w:rsidR="002945D1" w:rsidRPr="00FC79F2" w:rsidRDefault="002945D1" w:rsidP="00FD7F31">
            <w:pPr>
              <w:rPr>
                <w:rFonts w:ascii="Times New Roman" w:hAnsi="Times New Roman"/>
                <w:bCs/>
                <w:sz w:val="24"/>
                <w:szCs w:val="24"/>
              </w:rPr>
            </w:pPr>
            <w:r w:rsidRPr="00FC79F2">
              <w:rPr>
                <w:rFonts w:ascii="Times New Roman" w:hAnsi="Times New Roman"/>
                <w:bCs/>
                <w:sz w:val="24"/>
                <w:szCs w:val="24"/>
              </w:rPr>
              <w:t xml:space="preserve">Экологическая культура и </w:t>
            </w:r>
            <w:r w:rsidRPr="00FC79F2">
              <w:rPr>
                <w:rFonts w:ascii="Times New Roman" w:hAnsi="Times New Roman"/>
                <w:sz w:val="24"/>
                <w:szCs w:val="24"/>
              </w:rPr>
              <w:t>социальные вопросы экологического воспитания.</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FC79F2" w:rsidRDefault="002945D1" w:rsidP="00FD7F31">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c>
          <w:tcPr>
            <w:tcW w:w="2547" w:type="dxa"/>
          </w:tcPr>
          <w:p w:rsidR="002945D1" w:rsidRPr="00FC79F2" w:rsidRDefault="002945D1" w:rsidP="00FD7F31">
            <w:pPr>
              <w:pStyle w:val="a6"/>
              <w:ind w:left="0"/>
              <w:jc w:val="both"/>
            </w:pPr>
            <w:r w:rsidRPr="00FC79F2">
              <w:t>Тема 2.4. Международное сотрудничество в области рационального природопользования и охраны окружающей среды</w:t>
            </w:r>
          </w:p>
        </w:tc>
        <w:tc>
          <w:tcPr>
            <w:tcW w:w="2846" w:type="dxa"/>
          </w:tcPr>
          <w:p w:rsidR="002945D1" w:rsidRPr="00FC79F2" w:rsidRDefault="002945D1" w:rsidP="00FD7F31">
            <w:pPr>
              <w:rPr>
                <w:rFonts w:ascii="Times New Roman" w:hAnsi="Times New Roman"/>
                <w:sz w:val="24"/>
                <w:szCs w:val="24"/>
              </w:rPr>
            </w:pPr>
            <w:r w:rsidRPr="00FC79F2">
              <w:rPr>
                <w:rFonts w:ascii="Times New Roman" w:hAnsi="Times New Roman"/>
                <w:bCs/>
                <w:sz w:val="24"/>
                <w:szCs w:val="24"/>
              </w:rPr>
              <w:t xml:space="preserve">Виды международного сотрудничества в </w:t>
            </w:r>
            <w:r w:rsidRPr="00FC79F2">
              <w:rPr>
                <w:rFonts w:ascii="Times New Roman" w:hAnsi="Times New Roman"/>
                <w:sz w:val="24"/>
                <w:szCs w:val="24"/>
              </w:rPr>
              <w:t>области рационального природопользования и охраны окружающей среды</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w:t>
            </w:r>
          </w:p>
        </w:tc>
        <w:tc>
          <w:tcPr>
            <w:tcW w:w="2610" w:type="dxa"/>
          </w:tcPr>
          <w:p w:rsidR="002945D1" w:rsidRPr="00FC79F2" w:rsidRDefault="002945D1" w:rsidP="00FD7F31">
            <w:pPr>
              <w:pStyle w:val="af0"/>
              <w:rPr>
                <w:rFonts w:ascii="Times New Roman" w:hAnsi="Times New Roman"/>
                <w:sz w:val="24"/>
              </w:rPr>
            </w:pPr>
            <w:r w:rsidRPr="00FC79F2">
              <w:rPr>
                <w:rFonts w:ascii="Times New Roman" w:hAnsi="Times New Roman"/>
                <w:sz w:val="24"/>
              </w:rPr>
              <w:t xml:space="preserve">Константинов В.М., </w:t>
            </w:r>
            <w:proofErr w:type="spellStart"/>
            <w:r w:rsidRPr="00FC79F2">
              <w:rPr>
                <w:rFonts w:ascii="Times New Roman" w:hAnsi="Times New Roman"/>
                <w:sz w:val="24"/>
              </w:rPr>
              <w:t>Челидзе</w:t>
            </w:r>
            <w:proofErr w:type="spellEnd"/>
            <w:r w:rsidRPr="00FC79F2">
              <w:rPr>
                <w:rFonts w:ascii="Times New Roman" w:hAnsi="Times New Roman"/>
                <w:sz w:val="24"/>
              </w:rPr>
              <w:t xml:space="preserve"> Ю.Б. « Экологические основы природопользования», учебник </w:t>
            </w:r>
            <w:proofErr w:type="gramStart"/>
            <w:r w:rsidRPr="00FC79F2">
              <w:rPr>
                <w:rFonts w:ascii="Times New Roman" w:hAnsi="Times New Roman"/>
                <w:sz w:val="24"/>
              </w:rPr>
              <w:t>-М</w:t>
            </w:r>
            <w:proofErr w:type="gramEnd"/>
            <w:r w:rsidRPr="00FC79F2">
              <w:rPr>
                <w:rFonts w:ascii="Times New Roman" w:hAnsi="Times New Roman"/>
                <w:sz w:val="24"/>
              </w:rPr>
              <w:t>.: « Академия»,2013г.-240с.</w:t>
            </w:r>
          </w:p>
        </w:tc>
      </w:tr>
      <w:tr w:rsidR="002945D1" w:rsidRPr="00FC79F2" w:rsidTr="00FD7F31">
        <w:tc>
          <w:tcPr>
            <w:tcW w:w="2547" w:type="dxa"/>
          </w:tcPr>
          <w:p w:rsidR="002945D1" w:rsidRPr="00FC79F2" w:rsidRDefault="002945D1" w:rsidP="00FD7F31">
            <w:pPr>
              <w:pStyle w:val="a6"/>
              <w:jc w:val="both"/>
            </w:pPr>
          </w:p>
        </w:tc>
        <w:tc>
          <w:tcPr>
            <w:tcW w:w="2846" w:type="dxa"/>
          </w:tcPr>
          <w:p w:rsidR="002945D1" w:rsidRPr="00FC79F2" w:rsidRDefault="002945D1" w:rsidP="00FD7F31">
            <w:pPr>
              <w:jc w:val="both"/>
              <w:rPr>
                <w:rFonts w:ascii="Times New Roman" w:hAnsi="Times New Roman"/>
                <w:sz w:val="24"/>
                <w:szCs w:val="24"/>
              </w:rPr>
            </w:pPr>
            <w:r w:rsidRPr="00FC79F2">
              <w:rPr>
                <w:rFonts w:ascii="Times New Roman" w:hAnsi="Times New Roman"/>
                <w:sz w:val="24"/>
                <w:szCs w:val="24"/>
              </w:rPr>
              <w:t>ВСЕГО</w:t>
            </w:r>
          </w:p>
        </w:tc>
        <w:tc>
          <w:tcPr>
            <w:tcW w:w="1567"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16</w:t>
            </w:r>
          </w:p>
        </w:tc>
        <w:tc>
          <w:tcPr>
            <w:tcW w:w="2610" w:type="dxa"/>
          </w:tcPr>
          <w:p w:rsidR="002945D1" w:rsidRPr="00FC79F2" w:rsidRDefault="002945D1" w:rsidP="00FD7F31">
            <w:pPr>
              <w:jc w:val="center"/>
              <w:rPr>
                <w:rFonts w:ascii="Times New Roman" w:hAnsi="Times New Roman"/>
                <w:sz w:val="24"/>
                <w:szCs w:val="24"/>
              </w:rPr>
            </w:pPr>
          </w:p>
        </w:tc>
      </w:tr>
    </w:tbl>
    <w:p w:rsidR="002945D1" w:rsidRDefault="002945D1" w:rsidP="002945D1">
      <w:pPr>
        <w:spacing w:after="0" w:line="240" w:lineRule="auto"/>
        <w:ind w:firstLine="709"/>
        <w:jc w:val="both"/>
        <w:rPr>
          <w:rFonts w:ascii="Times New Roman" w:hAnsi="Times New Roman"/>
          <w:sz w:val="28"/>
          <w:szCs w:val="28"/>
        </w:rPr>
        <w:sectPr w:rsidR="002945D1" w:rsidSect="00FC79F2">
          <w:pgSz w:w="11906" w:h="16838"/>
          <w:pgMar w:top="1134" w:right="851" w:bottom="1134" w:left="1701" w:header="709" w:footer="709" w:gutter="0"/>
          <w:cols w:space="708"/>
          <w:docGrid w:linePitch="360"/>
        </w:sectPr>
      </w:pPr>
    </w:p>
    <w:p w:rsidR="002945D1" w:rsidRPr="00FC79F2" w:rsidRDefault="002945D1" w:rsidP="002945D1">
      <w:pPr>
        <w:shd w:val="clear" w:color="auto" w:fill="FFFFFF"/>
        <w:spacing w:after="0" w:line="240" w:lineRule="auto"/>
        <w:jc w:val="center"/>
        <w:rPr>
          <w:rFonts w:ascii="Times New Roman" w:hAnsi="Times New Roman"/>
          <w:sz w:val="24"/>
          <w:szCs w:val="24"/>
        </w:rPr>
      </w:pPr>
      <w:bookmarkStart w:id="3" w:name="_Toc382861937"/>
      <w:r w:rsidRPr="00FC79F2">
        <w:rPr>
          <w:rFonts w:ascii="Times New Roman" w:hAnsi="Times New Roman"/>
          <w:sz w:val="24"/>
          <w:szCs w:val="24"/>
        </w:rPr>
        <w:lastRenderedPageBreak/>
        <w:t>Практическая работа № 1</w:t>
      </w:r>
    </w:p>
    <w:p w:rsidR="002945D1" w:rsidRPr="00FC79F2" w:rsidRDefault="002945D1" w:rsidP="002945D1">
      <w:pPr>
        <w:shd w:val="clear" w:color="auto" w:fill="FFFFFF"/>
        <w:spacing w:after="0" w:line="240" w:lineRule="auto"/>
        <w:jc w:val="center"/>
        <w:rPr>
          <w:rFonts w:ascii="Times New Roman" w:hAnsi="Times New Roman"/>
          <w:sz w:val="24"/>
          <w:szCs w:val="24"/>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Тема:  </w:t>
      </w:r>
      <w:r w:rsidRPr="00FC79F2">
        <w:rPr>
          <w:rFonts w:ascii="Times New Roman" w:hAnsi="Times New Roman"/>
          <w:sz w:val="24"/>
          <w:szCs w:val="24"/>
        </w:rPr>
        <w:t>Глобальные проблемы экологии</w:t>
      </w:r>
    </w:p>
    <w:p w:rsidR="002945D1" w:rsidRPr="00FC79F2" w:rsidRDefault="002945D1" w:rsidP="002945D1">
      <w:pPr>
        <w:spacing w:line="240" w:lineRule="atLeast"/>
        <w:contextualSpacing/>
        <w:rPr>
          <w:rFonts w:ascii="Times New Roman" w:hAnsi="Times New Roman"/>
          <w:sz w:val="24"/>
          <w:szCs w:val="24"/>
        </w:rPr>
      </w:pPr>
      <w:r w:rsidRPr="00FC79F2">
        <w:rPr>
          <w:rFonts w:ascii="Times New Roman" w:hAnsi="Times New Roman"/>
          <w:b/>
          <w:sz w:val="24"/>
          <w:szCs w:val="24"/>
        </w:rPr>
        <w:t xml:space="preserve">Цель: </w:t>
      </w:r>
      <w:r w:rsidRPr="00FC79F2">
        <w:rPr>
          <w:rFonts w:ascii="Times New Roman" w:hAnsi="Times New Roman"/>
          <w:sz w:val="24"/>
          <w:szCs w:val="24"/>
        </w:rPr>
        <w:t>Составить дорожную карту путей решения глобальных проблем</w:t>
      </w:r>
    </w:p>
    <w:p w:rsidR="002945D1" w:rsidRPr="00FC79F2" w:rsidRDefault="002945D1" w:rsidP="002945D1">
      <w:pPr>
        <w:spacing w:line="240" w:lineRule="atLeast"/>
        <w:contextualSpacing/>
        <w:rPr>
          <w:rFonts w:ascii="Times New Roman" w:hAnsi="Times New Roman"/>
          <w:sz w:val="24"/>
          <w:szCs w:val="24"/>
        </w:rPr>
      </w:pPr>
      <w:r w:rsidRPr="00D5539B">
        <w:rPr>
          <w:rFonts w:ascii="Times New Roman" w:hAnsi="Times New Roman"/>
          <w:b/>
          <w:sz w:val="24"/>
          <w:szCs w:val="24"/>
        </w:rPr>
        <w:t>Материально-техническое оснащение:</w:t>
      </w:r>
      <w:r w:rsidRPr="00FC79F2">
        <w:rPr>
          <w:rFonts w:ascii="Times New Roman" w:hAnsi="Times New Roman"/>
          <w:sz w:val="24"/>
          <w:szCs w:val="24"/>
        </w:rPr>
        <w:t xml:space="preserve"> учебник М.В. Гальперин, 2015 г, Константинов, </w:t>
      </w:r>
      <w:proofErr w:type="spellStart"/>
      <w:r w:rsidRPr="00FC79F2">
        <w:rPr>
          <w:rFonts w:ascii="Times New Roman" w:hAnsi="Times New Roman"/>
          <w:sz w:val="24"/>
          <w:szCs w:val="24"/>
        </w:rPr>
        <w:t>Челидзе</w:t>
      </w:r>
      <w:proofErr w:type="spellEnd"/>
      <w:r w:rsidRPr="00FC79F2">
        <w:rPr>
          <w:rFonts w:ascii="Times New Roman" w:hAnsi="Times New Roman"/>
          <w:sz w:val="24"/>
          <w:szCs w:val="24"/>
        </w:rPr>
        <w:t xml:space="preserve"> , 2015г.</w:t>
      </w:r>
    </w:p>
    <w:p w:rsidR="002945D1" w:rsidRPr="00FC79F2" w:rsidRDefault="002945D1" w:rsidP="002945D1">
      <w:pPr>
        <w:spacing w:line="240" w:lineRule="atLeast"/>
        <w:ind w:left="80"/>
        <w:contextualSpacing/>
        <w:jc w:val="center"/>
        <w:rPr>
          <w:rFonts w:ascii="Times New Roman" w:hAnsi="Times New Roman"/>
          <w:b/>
          <w:sz w:val="24"/>
          <w:szCs w:val="24"/>
        </w:rPr>
      </w:pPr>
      <w:r w:rsidRPr="00FC79F2">
        <w:rPr>
          <w:rFonts w:ascii="Times New Roman" w:hAnsi="Times New Roman"/>
          <w:b/>
          <w:sz w:val="24"/>
          <w:szCs w:val="24"/>
        </w:rPr>
        <w:t>ХОД РАБОТЫ:</w:t>
      </w:r>
    </w:p>
    <w:p w:rsidR="002945D1" w:rsidRPr="00FC79F2" w:rsidRDefault="002945D1" w:rsidP="002945D1">
      <w:pPr>
        <w:spacing w:line="240" w:lineRule="auto"/>
        <w:jc w:val="center"/>
        <w:rPr>
          <w:rFonts w:ascii="Times New Roman" w:hAnsi="Times New Roman"/>
          <w:b/>
          <w:sz w:val="24"/>
          <w:szCs w:val="24"/>
        </w:rPr>
      </w:pPr>
      <w:r w:rsidRPr="00FC79F2">
        <w:rPr>
          <w:rFonts w:ascii="Times New Roman" w:hAnsi="Times New Roman"/>
          <w:b/>
          <w:sz w:val="24"/>
          <w:szCs w:val="24"/>
        </w:rPr>
        <w:t>«Глобальные экологические проблемы».</w:t>
      </w:r>
    </w:p>
    <w:p w:rsidR="002945D1" w:rsidRPr="00FC79F2" w:rsidRDefault="002945D1" w:rsidP="002945D1">
      <w:pPr>
        <w:spacing w:line="240" w:lineRule="atLeast"/>
        <w:contextualSpacing/>
        <w:rPr>
          <w:rFonts w:ascii="Times New Roman" w:hAnsi="Times New Roman"/>
          <w:sz w:val="24"/>
          <w:szCs w:val="24"/>
        </w:rPr>
      </w:pPr>
      <w:r w:rsidRPr="00FC79F2">
        <w:rPr>
          <w:rFonts w:ascii="Times New Roman" w:hAnsi="Times New Roman"/>
          <w:sz w:val="24"/>
          <w:szCs w:val="24"/>
        </w:rPr>
        <w:t xml:space="preserve">Прочитайте Электронный учебник М.В. Гальперин, 2015 г. Режим доступа: </w:t>
      </w:r>
      <w:hyperlink r:id="rId6" w:history="1">
        <w:r w:rsidRPr="00FC79F2">
          <w:rPr>
            <w:rFonts w:ascii="Times New Roman" w:hAnsi="Times New Roman"/>
            <w:sz w:val="24"/>
            <w:szCs w:val="24"/>
            <w:u w:val="single"/>
          </w:rPr>
          <w:t>www.1variant.ru</w:t>
        </w:r>
      </w:hyperlink>
      <w:r w:rsidRPr="00FC79F2">
        <w:rPr>
          <w:rFonts w:ascii="Times New Roman" w:hAnsi="Times New Roman"/>
          <w:sz w:val="24"/>
          <w:szCs w:val="24"/>
        </w:rPr>
        <w:t xml:space="preserve"> Константинов, </w:t>
      </w:r>
      <w:proofErr w:type="spellStart"/>
      <w:r w:rsidRPr="00FC79F2">
        <w:rPr>
          <w:rFonts w:ascii="Times New Roman" w:hAnsi="Times New Roman"/>
          <w:sz w:val="24"/>
          <w:szCs w:val="24"/>
        </w:rPr>
        <w:t>Челидзе</w:t>
      </w:r>
      <w:proofErr w:type="spellEnd"/>
      <w:r w:rsidRPr="00FC79F2">
        <w:rPr>
          <w:rFonts w:ascii="Times New Roman" w:hAnsi="Times New Roman"/>
          <w:sz w:val="24"/>
          <w:szCs w:val="24"/>
        </w:rPr>
        <w:t xml:space="preserve"> , 2015г.</w:t>
      </w:r>
    </w:p>
    <w:p w:rsidR="002945D1" w:rsidRPr="00FC79F2" w:rsidRDefault="002945D1" w:rsidP="002945D1">
      <w:pPr>
        <w:pStyle w:val="a6"/>
        <w:numPr>
          <w:ilvl w:val="0"/>
          <w:numId w:val="23"/>
        </w:numPr>
        <w:spacing w:after="160" w:line="259" w:lineRule="auto"/>
        <w:rPr>
          <w:b/>
        </w:rPr>
      </w:pPr>
      <w:r w:rsidRPr="00FC79F2">
        <w:t>Дайте характеристику экологических проблем, заполнив таблицу:</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8"/>
        <w:gridCol w:w="1681"/>
        <w:gridCol w:w="1707"/>
        <w:gridCol w:w="1966"/>
        <w:gridCol w:w="1629"/>
      </w:tblGrid>
      <w:tr w:rsidR="002945D1" w:rsidRPr="00FC79F2" w:rsidTr="00FD7F31">
        <w:tc>
          <w:tcPr>
            <w:tcW w:w="3088" w:type="dxa"/>
          </w:tcPr>
          <w:p w:rsidR="002945D1" w:rsidRPr="00FC79F2" w:rsidRDefault="002945D1" w:rsidP="00FD7F31">
            <w:pPr>
              <w:jc w:val="center"/>
              <w:rPr>
                <w:rFonts w:ascii="Times New Roman" w:hAnsi="Times New Roman"/>
                <w:b/>
                <w:sz w:val="24"/>
                <w:szCs w:val="24"/>
              </w:rPr>
            </w:pPr>
            <w:r w:rsidRPr="00FC79F2">
              <w:rPr>
                <w:rFonts w:ascii="Times New Roman" w:hAnsi="Times New Roman"/>
                <w:b/>
                <w:sz w:val="24"/>
                <w:szCs w:val="24"/>
              </w:rPr>
              <w:t>Экологическая проблема</w:t>
            </w:r>
          </w:p>
        </w:tc>
        <w:tc>
          <w:tcPr>
            <w:tcW w:w="3088" w:type="dxa"/>
          </w:tcPr>
          <w:p w:rsidR="002945D1" w:rsidRPr="00FC79F2" w:rsidRDefault="002945D1" w:rsidP="00FD7F31">
            <w:pPr>
              <w:jc w:val="center"/>
              <w:rPr>
                <w:rFonts w:ascii="Times New Roman" w:hAnsi="Times New Roman"/>
                <w:b/>
                <w:sz w:val="24"/>
                <w:szCs w:val="24"/>
              </w:rPr>
            </w:pPr>
            <w:r w:rsidRPr="00FC79F2">
              <w:rPr>
                <w:rFonts w:ascii="Times New Roman" w:hAnsi="Times New Roman"/>
                <w:b/>
                <w:sz w:val="24"/>
                <w:szCs w:val="24"/>
              </w:rPr>
              <w:t>Факторы влияния</w:t>
            </w:r>
          </w:p>
          <w:p w:rsidR="002945D1" w:rsidRPr="00FC79F2" w:rsidRDefault="002945D1" w:rsidP="00FD7F31">
            <w:pPr>
              <w:jc w:val="center"/>
              <w:rPr>
                <w:rFonts w:ascii="Times New Roman" w:hAnsi="Times New Roman"/>
                <w:b/>
                <w:sz w:val="24"/>
                <w:szCs w:val="24"/>
              </w:rPr>
            </w:pPr>
          </w:p>
        </w:tc>
        <w:tc>
          <w:tcPr>
            <w:tcW w:w="3088" w:type="dxa"/>
          </w:tcPr>
          <w:p w:rsidR="002945D1" w:rsidRPr="00FC79F2" w:rsidRDefault="002945D1" w:rsidP="00FD7F31">
            <w:pPr>
              <w:jc w:val="center"/>
              <w:rPr>
                <w:rFonts w:ascii="Times New Roman" w:hAnsi="Times New Roman"/>
                <w:b/>
                <w:sz w:val="24"/>
                <w:szCs w:val="24"/>
              </w:rPr>
            </w:pPr>
            <w:r w:rsidRPr="00FC79F2">
              <w:rPr>
                <w:rFonts w:ascii="Times New Roman" w:hAnsi="Times New Roman"/>
                <w:b/>
                <w:sz w:val="24"/>
                <w:szCs w:val="24"/>
              </w:rPr>
              <w:t>Причины</w:t>
            </w:r>
          </w:p>
        </w:tc>
        <w:tc>
          <w:tcPr>
            <w:tcW w:w="3088" w:type="dxa"/>
          </w:tcPr>
          <w:p w:rsidR="002945D1" w:rsidRPr="00FC79F2" w:rsidRDefault="002945D1" w:rsidP="00FD7F31">
            <w:pPr>
              <w:jc w:val="center"/>
              <w:rPr>
                <w:rFonts w:ascii="Times New Roman" w:hAnsi="Times New Roman"/>
                <w:b/>
                <w:sz w:val="24"/>
                <w:szCs w:val="24"/>
              </w:rPr>
            </w:pPr>
            <w:r w:rsidRPr="00FC79F2">
              <w:rPr>
                <w:rFonts w:ascii="Times New Roman" w:hAnsi="Times New Roman"/>
                <w:b/>
                <w:sz w:val="24"/>
                <w:szCs w:val="24"/>
              </w:rPr>
              <w:t>Последствия</w:t>
            </w:r>
          </w:p>
        </w:tc>
        <w:tc>
          <w:tcPr>
            <w:tcW w:w="3089" w:type="dxa"/>
          </w:tcPr>
          <w:p w:rsidR="002945D1" w:rsidRPr="00FC79F2" w:rsidRDefault="002945D1" w:rsidP="00FD7F31">
            <w:pPr>
              <w:jc w:val="center"/>
              <w:rPr>
                <w:rFonts w:ascii="Times New Roman" w:hAnsi="Times New Roman"/>
                <w:b/>
                <w:sz w:val="24"/>
                <w:szCs w:val="24"/>
              </w:rPr>
            </w:pPr>
            <w:r w:rsidRPr="00FC79F2">
              <w:rPr>
                <w:rFonts w:ascii="Times New Roman" w:hAnsi="Times New Roman"/>
                <w:b/>
                <w:sz w:val="24"/>
                <w:szCs w:val="24"/>
              </w:rPr>
              <w:t>Пути решения</w:t>
            </w:r>
          </w:p>
        </w:tc>
      </w:tr>
      <w:tr w:rsidR="002945D1" w:rsidRPr="00FC79F2" w:rsidTr="00FD7F31">
        <w:tc>
          <w:tcPr>
            <w:tcW w:w="3088"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Климатические изменения</w:t>
            </w:r>
          </w:p>
        </w:tc>
        <w:tc>
          <w:tcPr>
            <w:tcW w:w="3088" w:type="dxa"/>
          </w:tcPr>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9" w:type="dxa"/>
          </w:tcPr>
          <w:p w:rsidR="002945D1" w:rsidRPr="00FC79F2" w:rsidRDefault="002945D1" w:rsidP="00FD7F31">
            <w:pPr>
              <w:rPr>
                <w:rFonts w:ascii="Times New Roman" w:hAnsi="Times New Roman"/>
                <w:sz w:val="24"/>
                <w:szCs w:val="24"/>
              </w:rPr>
            </w:pPr>
          </w:p>
        </w:tc>
      </w:tr>
      <w:tr w:rsidR="002945D1" w:rsidRPr="00FC79F2" w:rsidTr="00FD7F31">
        <w:tc>
          <w:tcPr>
            <w:tcW w:w="3088"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Нарушение озонового слоя</w:t>
            </w:r>
          </w:p>
        </w:tc>
        <w:tc>
          <w:tcPr>
            <w:tcW w:w="3088" w:type="dxa"/>
          </w:tcPr>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9" w:type="dxa"/>
          </w:tcPr>
          <w:p w:rsidR="002945D1" w:rsidRPr="00FC79F2" w:rsidRDefault="002945D1" w:rsidP="00FD7F31">
            <w:pPr>
              <w:rPr>
                <w:rFonts w:ascii="Times New Roman" w:hAnsi="Times New Roman"/>
                <w:sz w:val="24"/>
                <w:szCs w:val="24"/>
              </w:rPr>
            </w:pPr>
          </w:p>
        </w:tc>
      </w:tr>
      <w:tr w:rsidR="002945D1" w:rsidRPr="00FC79F2" w:rsidTr="00FD7F31">
        <w:tc>
          <w:tcPr>
            <w:tcW w:w="3088"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Загрязнение атмосферы</w:t>
            </w:r>
          </w:p>
        </w:tc>
        <w:tc>
          <w:tcPr>
            <w:tcW w:w="3088" w:type="dxa"/>
          </w:tcPr>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9" w:type="dxa"/>
          </w:tcPr>
          <w:p w:rsidR="002945D1" w:rsidRPr="00FC79F2" w:rsidRDefault="002945D1" w:rsidP="00FD7F31">
            <w:pPr>
              <w:rPr>
                <w:rFonts w:ascii="Times New Roman" w:hAnsi="Times New Roman"/>
                <w:sz w:val="24"/>
                <w:szCs w:val="24"/>
              </w:rPr>
            </w:pPr>
          </w:p>
        </w:tc>
      </w:tr>
      <w:tr w:rsidR="002945D1" w:rsidRPr="00FC79F2" w:rsidTr="00FD7F31">
        <w:tc>
          <w:tcPr>
            <w:tcW w:w="3088"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Загрязнение водных систем</w:t>
            </w:r>
          </w:p>
        </w:tc>
        <w:tc>
          <w:tcPr>
            <w:tcW w:w="3088" w:type="dxa"/>
          </w:tcPr>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9" w:type="dxa"/>
          </w:tcPr>
          <w:p w:rsidR="002945D1" w:rsidRPr="00FC79F2" w:rsidRDefault="002945D1" w:rsidP="00FD7F31">
            <w:pPr>
              <w:rPr>
                <w:rFonts w:ascii="Times New Roman" w:hAnsi="Times New Roman"/>
                <w:sz w:val="24"/>
                <w:szCs w:val="24"/>
              </w:rPr>
            </w:pPr>
          </w:p>
        </w:tc>
      </w:tr>
      <w:tr w:rsidR="002945D1" w:rsidRPr="00FC79F2" w:rsidTr="00FD7F31">
        <w:tc>
          <w:tcPr>
            <w:tcW w:w="3088"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Уничтожение лесов</w:t>
            </w:r>
          </w:p>
        </w:tc>
        <w:tc>
          <w:tcPr>
            <w:tcW w:w="3088" w:type="dxa"/>
          </w:tcPr>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9" w:type="dxa"/>
          </w:tcPr>
          <w:p w:rsidR="002945D1" w:rsidRPr="00FC79F2" w:rsidRDefault="002945D1" w:rsidP="00FD7F31">
            <w:pPr>
              <w:rPr>
                <w:rFonts w:ascii="Times New Roman" w:hAnsi="Times New Roman"/>
                <w:sz w:val="24"/>
                <w:szCs w:val="24"/>
              </w:rPr>
            </w:pPr>
          </w:p>
        </w:tc>
      </w:tr>
      <w:tr w:rsidR="002945D1" w:rsidRPr="00FC79F2" w:rsidTr="00FD7F31">
        <w:tc>
          <w:tcPr>
            <w:tcW w:w="3088"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Деградация почв</w:t>
            </w:r>
          </w:p>
        </w:tc>
        <w:tc>
          <w:tcPr>
            <w:tcW w:w="3088" w:type="dxa"/>
          </w:tcPr>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9" w:type="dxa"/>
          </w:tcPr>
          <w:p w:rsidR="002945D1" w:rsidRPr="00FC79F2" w:rsidRDefault="002945D1" w:rsidP="00FD7F31">
            <w:pPr>
              <w:rPr>
                <w:rFonts w:ascii="Times New Roman" w:hAnsi="Times New Roman"/>
                <w:sz w:val="24"/>
                <w:szCs w:val="24"/>
              </w:rPr>
            </w:pPr>
          </w:p>
        </w:tc>
      </w:tr>
      <w:tr w:rsidR="002945D1" w:rsidRPr="00FC79F2" w:rsidTr="00FD7F31">
        <w:tc>
          <w:tcPr>
            <w:tcW w:w="3088"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lastRenderedPageBreak/>
              <w:t>Опустынивание</w:t>
            </w:r>
          </w:p>
        </w:tc>
        <w:tc>
          <w:tcPr>
            <w:tcW w:w="3088" w:type="dxa"/>
          </w:tcPr>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9" w:type="dxa"/>
          </w:tcPr>
          <w:p w:rsidR="002945D1" w:rsidRPr="00FC79F2" w:rsidRDefault="002945D1" w:rsidP="00FD7F31">
            <w:pPr>
              <w:rPr>
                <w:rFonts w:ascii="Times New Roman" w:hAnsi="Times New Roman"/>
                <w:sz w:val="24"/>
                <w:szCs w:val="24"/>
              </w:rPr>
            </w:pPr>
          </w:p>
        </w:tc>
      </w:tr>
      <w:tr w:rsidR="002945D1" w:rsidRPr="00FC79F2" w:rsidTr="00FD7F31">
        <w:tc>
          <w:tcPr>
            <w:tcW w:w="3088"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Потеря биоразнообразия</w:t>
            </w:r>
          </w:p>
        </w:tc>
        <w:tc>
          <w:tcPr>
            <w:tcW w:w="3088" w:type="dxa"/>
          </w:tcPr>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9" w:type="dxa"/>
          </w:tcPr>
          <w:p w:rsidR="002945D1" w:rsidRPr="00FC79F2" w:rsidRDefault="002945D1" w:rsidP="00FD7F31">
            <w:pPr>
              <w:rPr>
                <w:rFonts w:ascii="Times New Roman" w:hAnsi="Times New Roman"/>
                <w:sz w:val="24"/>
                <w:szCs w:val="24"/>
              </w:rPr>
            </w:pPr>
          </w:p>
        </w:tc>
      </w:tr>
      <w:tr w:rsidR="002945D1" w:rsidRPr="00FC79F2" w:rsidTr="00FD7F31">
        <w:tc>
          <w:tcPr>
            <w:tcW w:w="3088" w:type="dxa"/>
          </w:tcPr>
          <w:p w:rsidR="002945D1" w:rsidRPr="00FC79F2" w:rsidRDefault="002945D1" w:rsidP="00FD7F31">
            <w:pPr>
              <w:jc w:val="center"/>
              <w:rPr>
                <w:rFonts w:ascii="Times New Roman" w:hAnsi="Times New Roman"/>
                <w:sz w:val="24"/>
                <w:szCs w:val="24"/>
              </w:rPr>
            </w:pPr>
            <w:r w:rsidRPr="00FC79F2">
              <w:rPr>
                <w:rFonts w:ascii="Times New Roman" w:hAnsi="Times New Roman"/>
                <w:sz w:val="24"/>
                <w:szCs w:val="24"/>
              </w:rPr>
              <w:t>Энергетические проблемы</w:t>
            </w:r>
          </w:p>
        </w:tc>
        <w:tc>
          <w:tcPr>
            <w:tcW w:w="3088" w:type="dxa"/>
          </w:tcPr>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8" w:type="dxa"/>
          </w:tcPr>
          <w:p w:rsidR="002945D1" w:rsidRPr="00FC79F2" w:rsidRDefault="002945D1" w:rsidP="00FD7F31">
            <w:pPr>
              <w:rPr>
                <w:rFonts w:ascii="Times New Roman" w:hAnsi="Times New Roman"/>
                <w:sz w:val="24"/>
                <w:szCs w:val="24"/>
              </w:rPr>
            </w:pPr>
          </w:p>
        </w:tc>
        <w:tc>
          <w:tcPr>
            <w:tcW w:w="3089" w:type="dxa"/>
          </w:tcPr>
          <w:p w:rsidR="002945D1" w:rsidRPr="00FC79F2" w:rsidRDefault="002945D1" w:rsidP="00FD7F31">
            <w:pPr>
              <w:rPr>
                <w:rFonts w:ascii="Times New Roman" w:hAnsi="Times New Roman"/>
                <w:sz w:val="24"/>
                <w:szCs w:val="24"/>
              </w:rPr>
            </w:pPr>
          </w:p>
        </w:tc>
      </w:tr>
    </w:tbl>
    <w:p w:rsidR="002945D1" w:rsidRPr="00FC79F2" w:rsidRDefault="002945D1" w:rsidP="002945D1">
      <w:pPr>
        <w:shd w:val="clear" w:color="auto" w:fill="FFFFFF"/>
        <w:spacing w:after="0" w:line="240" w:lineRule="auto"/>
        <w:rPr>
          <w:rFonts w:ascii="Times New Roman" w:hAnsi="Times New Roman"/>
          <w:sz w:val="24"/>
          <w:szCs w:val="24"/>
        </w:rPr>
      </w:pPr>
    </w:p>
    <w:p w:rsidR="002945D1" w:rsidRPr="00FC79F2" w:rsidRDefault="002945D1" w:rsidP="002945D1">
      <w:pPr>
        <w:shd w:val="clear" w:color="auto" w:fill="FFFFFF"/>
        <w:spacing w:after="0" w:line="240" w:lineRule="auto"/>
        <w:jc w:val="center"/>
        <w:rPr>
          <w:rFonts w:ascii="Times New Roman" w:hAnsi="Times New Roman"/>
          <w:b/>
          <w:sz w:val="24"/>
          <w:szCs w:val="24"/>
        </w:rPr>
      </w:pPr>
      <w:r w:rsidRPr="00FC79F2">
        <w:rPr>
          <w:rFonts w:ascii="Times New Roman" w:hAnsi="Times New Roman"/>
          <w:b/>
          <w:sz w:val="24"/>
          <w:szCs w:val="24"/>
        </w:rPr>
        <w:t>Практическая работа № 2</w:t>
      </w:r>
    </w:p>
    <w:p w:rsidR="002945D1" w:rsidRPr="00FC79F2" w:rsidRDefault="002945D1" w:rsidP="002945D1">
      <w:pPr>
        <w:shd w:val="clear" w:color="auto" w:fill="FFFFFF"/>
        <w:spacing w:after="0" w:line="240" w:lineRule="auto"/>
        <w:jc w:val="center"/>
        <w:rPr>
          <w:rFonts w:ascii="Times New Roman" w:hAnsi="Times New Roman"/>
          <w:sz w:val="24"/>
          <w:szCs w:val="24"/>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Тема:  </w:t>
      </w:r>
      <w:r w:rsidRPr="00FC79F2">
        <w:rPr>
          <w:rFonts w:ascii="Times New Roman" w:hAnsi="Times New Roman"/>
          <w:bCs/>
          <w:sz w:val="24"/>
          <w:szCs w:val="24"/>
        </w:rPr>
        <w:t>Природные ресурсы и рациональное природопользование</w:t>
      </w:r>
    </w:p>
    <w:p w:rsidR="002945D1" w:rsidRPr="00FC79F2" w:rsidRDefault="002945D1" w:rsidP="002945D1">
      <w:pPr>
        <w:spacing w:line="240" w:lineRule="atLeast"/>
        <w:contextualSpacing/>
        <w:rPr>
          <w:rFonts w:ascii="Times New Roman" w:hAnsi="Times New Roman"/>
          <w:sz w:val="24"/>
          <w:szCs w:val="24"/>
        </w:rPr>
      </w:pPr>
      <w:r w:rsidRPr="00FC79F2">
        <w:rPr>
          <w:rFonts w:ascii="Times New Roman" w:hAnsi="Times New Roman"/>
          <w:b/>
          <w:sz w:val="24"/>
          <w:szCs w:val="24"/>
        </w:rPr>
        <w:t xml:space="preserve">Цель: </w:t>
      </w:r>
      <w:r w:rsidRPr="00FC79F2">
        <w:rPr>
          <w:rFonts w:ascii="Times New Roman" w:hAnsi="Times New Roman"/>
          <w:sz w:val="24"/>
          <w:szCs w:val="24"/>
        </w:rPr>
        <w:t>Составить дорожную карту  рационального использования природных ресурсов.</w:t>
      </w:r>
    </w:p>
    <w:p w:rsidR="002945D1" w:rsidRPr="00FC79F2" w:rsidRDefault="002945D1" w:rsidP="002945D1">
      <w:pPr>
        <w:spacing w:line="240" w:lineRule="atLeast"/>
        <w:contextualSpacing/>
        <w:rPr>
          <w:rFonts w:ascii="Times New Roman" w:hAnsi="Times New Roman"/>
          <w:sz w:val="24"/>
          <w:szCs w:val="24"/>
        </w:rPr>
      </w:pPr>
      <w:r w:rsidRPr="00FC79F2">
        <w:rPr>
          <w:rFonts w:ascii="Times New Roman" w:hAnsi="Times New Roman"/>
          <w:b/>
          <w:sz w:val="24"/>
          <w:szCs w:val="24"/>
        </w:rPr>
        <w:t>Материально-техническое оснащение</w:t>
      </w:r>
      <w:r w:rsidRPr="00FC79F2">
        <w:rPr>
          <w:rFonts w:ascii="Times New Roman" w:hAnsi="Times New Roman"/>
          <w:sz w:val="24"/>
          <w:szCs w:val="24"/>
        </w:rPr>
        <w:t>: учебник (Константинов В.М. Экологические основы природопользования: учеб</w:t>
      </w:r>
      <w:proofErr w:type="gramStart"/>
      <w:r w:rsidRPr="00FC79F2">
        <w:rPr>
          <w:rFonts w:ascii="Times New Roman" w:hAnsi="Times New Roman"/>
          <w:sz w:val="24"/>
          <w:szCs w:val="24"/>
        </w:rPr>
        <w:t>.</w:t>
      </w:r>
      <w:proofErr w:type="gramEnd"/>
      <w:r w:rsidRPr="00FC79F2">
        <w:rPr>
          <w:rFonts w:ascii="Times New Roman" w:hAnsi="Times New Roman"/>
          <w:sz w:val="24"/>
          <w:szCs w:val="24"/>
        </w:rPr>
        <w:t xml:space="preserve"> </w:t>
      </w:r>
      <w:proofErr w:type="gramStart"/>
      <w:r w:rsidRPr="00FC79F2">
        <w:rPr>
          <w:rFonts w:ascii="Times New Roman" w:hAnsi="Times New Roman"/>
          <w:sz w:val="24"/>
          <w:szCs w:val="24"/>
        </w:rPr>
        <w:t>п</w:t>
      </w:r>
      <w:proofErr w:type="gramEnd"/>
      <w:r w:rsidRPr="00FC79F2">
        <w:rPr>
          <w:rFonts w:ascii="Times New Roman" w:hAnsi="Times New Roman"/>
          <w:sz w:val="24"/>
          <w:szCs w:val="24"/>
        </w:rPr>
        <w:t xml:space="preserve">особие для студ. учреждений сред. проф. образования/В.М. Константинов, Ю.Б. </w:t>
      </w:r>
      <w:proofErr w:type="spellStart"/>
      <w:r w:rsidRPr="00FC79F2">
        <w:rPr>
          <w:rFonts w:ascii="Times New Roman" w:hAnsi="Times New Roman"/>
          <w:sz w:val="24"/>
          <w:szCs w:val="24"/>
        </w:rPr>
        <w:t>Челидзе</w:t>
      </w:r>
      <w:proofErr w:type="spellEnd"/>
      <w:r w:rsidRPr="00FC79F2">
        <w:rPr>
          <w:rFonts w:ascii="Times New Roman" w:hAnsi="Times New Roman"/>
          <w:sz w:val="24"/>
          <w:szCs w:val="24"/>
        </w:rPr>
        <w:t xml:space="preserve">. – </w:t>
      </w:r>
      <w:proofErr w:type="gramStart"/>
      <w:r w:rsidRPr="00FC79F2">
        <w:rPr>
          <w:rFonts w:ascii="Times New Roman" w:hAnsi="Times New Roman"/>
          <w:sz w:val="24"/>
          <w:szCs w:val="24"/>
        </w:rPr>
        <w:t>М.: Издательский центр «Академия», 2008. – 208 с.)</w:t>
      </w:r>
      <w:r w:rsidRPr="00FC79F2">
        <w:rPr>
          <w:rFonts w:ascii="Times New Roman" w:eastAsia="Times New Roman" w:hAnsi="Times New Roman"/>
          <w:sz w:val="24"/>
          <w:szCs w:val="24"/>
          <w:lang w:eastAsia="ru-RU"/>
        </w:rPr>
        <w:t>.</w:t>
      </w:r>
      <w:proofErr w:type="gramEnd"/>
    </w:p>
    <w:p w:rsidR="002945D1" w:rsidRPr="00FC79F2" w:rsidRDefault="002945D1" w:rsidP="002945D1">
      <w:pPr>
        <w:spacing w:line="240" w:lineRule="atLeast"/>
        <w:contextualSpacing/>
        <w:rPr>
          <w:rFonts w:ascii="Times New Roman" w:hAnsi="Times New Roman"/>
          <w:sz w:val="24"/>
          <w:szCs w:val="24"/>
        </w:rPr>
      </w:pPr>
    </w:p>
    <w:p w:rsidR="002945D1" w:rsidRPr="00FC79F2" w:rsidRDefault="002945D1" w:rsidP="002945D1">
      <w:pPr>
        <w:spacing w:line="240" w:lineRule="atLeast"/>
        <w:ind w:left="80"/>
        <w:contextualSpacing/>
        <w:jc w:val="center"/>
        <w:rPr>
          <w:rFonts w:ascii="Times New Roman" w:hAnsi="Times New Roman"/>
          <w:b/>
          <w:sz w:val="24"/>
          <w:szCs w:val="24"/>
        </w:rPr>
      </w:pPr>
      <w:r w:rsidRPr="00FC79F2">
        <w:rPr>
          <w:rFonts w:ascii="Times New Roman" w:hAnsi="Times New Roman"/>
          <w:b/>
          <w:sz w:val="24"/>
          <w:szCs w:val="24"/>
        </w:rPr>
        <w:t>ХОД РАБОТЫ:</w:t>
      </w:r>
    </w:p>
    <w:p w:rsidR="002945D1" w:rsidRPr="00FC79F2" w:rsidRDefault="002945D1" w:rsidP="002945D1">
      <w:pPr>
        <w:pStyle w:val="a6"/>
        <w:numPr>
          <w:ilvl w:val="0"/>
          <w:numId w:val="24"/>
        </w:numPr>
        <w:shd w:val="clear" w:color="auto" w:fill="FFFFFF"/>
        <w:tabs>
          <w:tab w:val="left" w:pos="284"/>
        </w:tabs>
        <w:spacing w:before="100" w:beforeAutospacing="1" w:after="100" w:afterAutospacing="1"/>
        <w:ind w:left="0" w:firstLine="0"/>
      </w:pPr>
      <w:r w:rsidRPr="00FC79F2">
        <w:t xml:space="preserve">Прочитайте </w:t>
      </w:r>
      <w:r w:rsidRPr="00FC79F2">
        <w:rPr>
          <w:b/>
        </w:rPr>
        <w:t>главы 3, 5 и 6</w:t>
      </w:r>
      <w:r w:rsidRPr="00FC79F2">
        <w:t xml:space="preserve"> учебника (Константинов В.М. Экологические основы природопользования: учеб</w:t>
      </w:r>
      <w:proofErr w:type="gramStart"/>
      <w:r w:rsidRPr="00FC79F2">
        <w:t>.</w:t>
      </w:r>
      <w:proofErr w:type="gramEnd"/>
      <w:r w:rsidRPr="00FC79F2">
        <w:t xml:space="preserve"> </w:t>
      </w:r>
      <w:proofErr w:type="gramStart"/>
      <w:r w:rsidRPr="00FC79F2">
        <w:t>п</w:t>
      </w:r>
      <w:proofErr w:type="gramEnd"/>
      <w:r w:rsidRPr="00FC79F2">
        <w:t xml:space="preserve">особие для студ. учреждений сред. проф. образования/В.М. Константинов, Ю.Б. </w:t>
      </w:r>
      <w:proofErr w:type="spellStart"/>
      <w:r w:rsidRPr="00FC79F2">
        <w:t>Челидзе</w:t>
      </w:r>
      <w:proofErr w:type="spellEnd"/>
      <w:r w:rsidRPr="00FC79F2">
        <w:t xml:space="preserve">. – </w:t>
      </w:r>
      <w:proofErr w:type="gramStart"/>
      <w:r w:rsidRPr="00FC79F2">
        <w:t>М.: Издательский центр «Академия», 2008. – 208 с.).</w:t>
      </w:r>
      <w:proofErr w:type="gramEnd"/>
    </w:p>
    <w:p w:rsidR="002945D1" w:rsidRPr="00FC79F2" w:rsidRDefault="002945D1" w:rsidP="002945D1">
      <w:pPr>
        <w:pStyle w:val="a6"/>
        <w:numPr>
          <w:ilvl w:val="0"/>
          <w:numId w:val="24"/>
        </w:numPr>
        <w:shd w:val="clear" w:color="auto" w:fill="FFFFFF"/>
        <w:tabs>
          <w:tab w:val="left" w:pos="284"/>
        </w:tabs>
        <w:spacing w:before="100" w:beforeAutospacing="1" w:after="100" w:afterAutospacing="1"/>
        <w:ind w:left="0" w:firstLine="0"/>
      </w:pPr>
      <w:r w:rsidRPr="00FC79F2">
        <w:t xml:space="preserve">Дайте характеристику природных ресурсов, заполнив таблицу: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8"/>
        <w:gridCol w:w="1586"/>
        <w:gridCol w:w="1861"/>
        <w:gridCol w:w="2167"/>
        <w:gridCol w:w="2154"/>
      </w:tblGrid>
      <w:tr w:rsidR="002945D1" w:rsidRPr="00FC79F2" w:rsidTr="00FD7F31">
        <w:tc>
          <w:tcPr>
            <w:tcW w:w="2931" w:type="dxa"/>
          </w:tcPr>
          <w:p w:rsidR="002945D1" w:rsidRPr="00FC79F2" w:rsidRDefault="002945D1" w:rsidP="00FD7F31">
            <w:pPr>
              <w:tabs>
                <w:tab w:val="left" w:pos="426"/>
              </w:tabs>
              <w:spacing w:before="100" w:beforeAutospacing="1" w:after="100" w:afterAutospacing="1"/>
              <w:jc w:val="center"/>
              <w:rPr>
                <w:rFonts w:ascii="Times New Roman" w:eastAsia="Times New Roman" w:hAnsi="Times New Roman"/>
                <w:b/>
                <w:sz w:val="24"/>
                <w:szCs w:val="24"/>
                <w:lang w:eastAsia="ru-RU"/>
              </w:rPr>
            </w:pPr>
            <w:r w:rsidRPr="00FC79F2">
              <w:rPr>
                <w:rFonts w:ascii="Times New Roman" w:eastAsia="Times New Roman" w:hAnsi="Times New Roman"/>
                <w:b/>
                <w:sz w:val="24"/>
                <w:szCs w:val="24"/>
                <w:lang w:eastAsia="ru-RU"/>
              </w:rPr>
              <w:t>Природные ресурсы</w:t>
            </w:r>
          </w:p>
        </w:tc>
        <w:tc>
          <w:tcPr>
            <w:tcW w:w="2931" w:type="dxa"/>
          </w:tcPr>
          <w:p w:rsidR="002945D1" w:rsidRPr="00FC79F2" w:rsidRDefault="002945D1" w:rsidP="00FD7F31">
            <w:pPr>
              <w:tabs>
                <w:tab w:val="left" w:pos="426"/>
              </w:tabs>
              <w:spacing w:before="100" w:beforeAutospacing="1" w:after="100" w:afterAutospacing="1"/>
              <w:jc w:val="center"/>
              <w:rPr>
                <w:rFonts w:ascii="Times New Roman" w:eastAsia="Times New Roman" w:hAnsi="Times New Roman"/>
                <w:b/>
                <w:sz w:val="24"/>
                <w:szCs w:val="24"/>
                <w:lang w:eastAsia="ru-RU"/>
              </w:rPr>
            </w:pPr>
            <w:r w:rsidRPr="00FC79F2">
              <w:rPr>
                <w:rFonts w:ascii="Times New Roman" w:eastAsia="Times New Roman" w:hAnsi="Times New Roman"/>
                <w:b/>
                <w:sz w:val="24"/>
                <w:szCs w:val="24"/>
                <w:lang w:eastAsia="ru-RU"/>
              </w:rPr>
              <w:t>Роль и значение в природе</w:t>
            </w:r>
          </w:p>
        </w:tc>
        <w:tc>
          <w:tcPr>
            <w:tcW w:w="2931" w:type="dxa"/>
          </w:tcPr>
          <w:p w:rsidR="002945D1" w:rsidRPr="00FC79F2" w:rsidRDefault="002945D1" w:rsidP="00FD7F31">
            <w:pPr>
              <w:tabs>
                <w:tab w:val="left" w:pos="426"/>
              </w:tabs>
              <w:spacing w:before="100" w:beforeAutospacing="1" w:after="100" w:afterAutospacing="1"/>
              <w:jc w:val="center"/>
              <w:rPr>
                <w:rFonts w:ascii="Times New Roman" w:eastAsia="Times New Roman" w:hAnsi="Times New Roman"/>
                <w:b/>
                <w:sz w:val="24"/>
                <w:szCs w:val="24"/>
                <w:lang w:eastAsia="ru-RU"/>
              </w:rPr>
            </w:pPr>
            <w:r w:rsidRPr="00FC79F2">
              <w:rPr>
                <w:rFonts w:ascii="Times New Roman" w:eastAsia="Times New Roman" w:hAnsi="Times New Roman"/>
                <w:b/>
                <w:sz w:val="24"/>
                <w:szCs w:val="24"/>
                <w:lang w:eastAsia="ru-RU"/>
              </w:rPr>
              <w:t>Причины сокращения</w:t>
            </w:r>
          </w:p>
        </w:tc>
        <w:tc>
          <w:tcPr>
            <w:tcW w:w="2931" w:type="dxa"/>
          </w:tcPr>
          <w:p w:rsidR="002945D1" w:rsidRPr="00FC79F2" w:rsidRDefault="002945D1" w:rsidP="00FD7F31">
            <w:pPr>
              <w:tabs>
                <w:tab w:val="left" w:pos="426"/>
              </w:tabs>
              <w:spacing w:before="100" w:beforeAutospacing="1" w:after="100" w:afterAutospacing="1"/>
              <w:jc w:val="center"/>
              <w:rPr>
                <w:rFonts w:ascii="Times New Roman" w:eastAsia="Times New Roman" w:hAnsi="Times New Roman"/>
                <w:b/>
                <w:sz w:val="24"/>
                <w:szCs w:val="24"/>
                <w:lang w:eastAsia="ru-RU"/>
              </w:rPr>
            </w:pPr>
            <w:r w:rsidRPr="00FC79F2">
              <w:rPr>
                <w:rFonts w:ascii="Times New Roman" w:eastAsia="Times New Roman" w:hAnsi="Times New Roman"/>
                <w:b/>
                <w:sz w:val="24"/>
                <w:szCs w:val="24"/>
                <w:lang w:eastAsia="ru-RU"/>
              </w:rPr>
              <w:t>Последствия антропогенного воздействия</w:t>
            </w:r>
          </w:p>
        </w:tc>
        <w:tc>
          <w:tcPr>
            <w:tcW w:w="2932" w:type="dxa"/>
          </w:tcPr>
          <w:p w:rsidR="002945D1" w:rsidRPr="00FC79F2" w:rsidRDefault="002945D1" w:rsidP="00FD7F31">
            <w:pPr>
              <w:tabs>
                <w:tab w:val="left" w:pos="426"/>
              </w:tabs>
              <w:spacing w:before="100" w:beforeAutospacing="1" w:after="100" w:afterAutospacing="1"/>
              <w:jc w:val="center"/>
              <w:rPr>
                <w:rFonts w:ascii="Times New Roman" w:eastAsia="Times New Roman" w:hAnsi="Times New Roman"/>
                <w:b/>
                <w:sz w:val="24"/>
                <w:szCs w:val="24"/>
                <w:lang w:eastAsia="ru-RU"/>
              </w:rPr>
            </w:pPr>
            <w:r w:rsidRPr="00FC79F2">
              <w:rPr>
                <w:rFonts w:ascii="Times New Roman" w:eastAsia="Times New Roman" w:hAnsi="Times New Roman"/>
                <w:b/>
                <w:sz w:val="24"/>
                <w:szCs w:val="24"/>
                <w:lang w:eastAsia="ru-RU"/>
              </w:rPr>
              <w:t>Меры по охране и рациональному использованию</w:t>
            </w:r>
          </w:p>
        </w:tc>
      </w:tr>
      <w:tr w:rsidR="002945D1" w:rsidRPr="00FC79F2" w:rsidTr="00FD7F31">
        <w:tc>
          <w:tcPr>
            <w:tcW w:w="2931" w:type="dxa"/>
          </w:tcPr>
          <w:p w:rsidR="002945D1" w:rsidRPr="00FC79F2" w:rsidRDefault="002945D1" w:rsidP="00FD7F31">
            <w:pPr>
              <w:tabs>
                <w:tab w:val="left" w:pos="426"/>
              </w:tabs>
              <w:spacing w:before="100" w:beforeAutospacing="1" w:after="100" w:afterAutospacing="1"/>
              <w:jc w:val="center"/>
              <w:rPr>
                <w:rFonts w:ascii="Times New Roman" w:eastAsia="Times New Roman" w:hAnsi="Times New Roman"/>
                <w:sz w:val="24"/>
                <w:szCs w:val="24"/>
                <w:lang w:eastAsia="ru-RU"/>
              </w:rPr>
            </w:pPr>
          </w:p>
          <w:p w:rsidR="002945D1" w:rsidRPr="00FC79F2" w:rsidRDefault="002945D1" w:rsidP="00FD7F31">
            <w:pPr>
              <w:tabs>
                <w:tab w:val="left" w:pos="426"/>
              </w:tabs>
              <w:spacing w:before="100" w:beforeAutospacing="1" w:after="100" w:afterAutospacing="1"/>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Водные ресурсы</w:t>
            </w:r>
          </w:p>
        </w:tc>
        <w:tc>
          <w:tcPr>
            <w:tcW w:w="2931"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c>
          <w:tcPr>
            <w:tcW w:w="2931"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c>
          <w:tcPr>
            <w:tcW w:w="2931"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c>
          <w:tcPr>
            <w:tcW w:w="2932"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r>
      <w:tr w:rsidR="002945D1" w:rsidRPr="00FC79F2" w:rsidTr="00FD7F31">
        <w:tc>
          <w:tcPr>
            <w:tcW w:w="2931" w:type="dxa"/>
          </w:tcPr>
          <w:p w:rsidR="002945D1" w:rsidRPr="00FC79F2" w:rsidRDefault="002945D1" w:rsidP="00FD7F31">
            <w:pPr>
              <w:tabs>
                <w:tab w:val="left" w:pos="426"/>
              </w:tabs>
              <w:spacing w:before="100" w:beforeAutospacing="1" w:after="100" w:afterAutospacing="1"/>
              <w:jc w:val="center"/>
              <w:rPr>
                <w:rFonts w:ascii="Times New Roman" w:eastAsia="Times New Roman" w:hAnsi="Times New Roman"/>
                <w:sz w:val="24"/>
                <w:szCs w:val="24"/>
                <w:lang w:eastAsia="ru-RU"/>
              </w:rPr>
            </w:pPr>
          </w:p>
          <w:p w:rsidR="002945D1" w:rsidRPr="00FC79F2" w:rsidRDefault="002945D1" w:rsidP="00FD7F31">
            <w:pPr>
              <w:tabs>
                <w:tab w:val="left" w:pos="426"/>
              </w:tabs>
              <w:spacing w:before="100" w:beforeAutospacing="1" w:after="100" w:afterAutospacing="1"/>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Почвенные ресурсы</w:t>
            </w:r>
          </w:p>
        </w:tc>
        <w:tc>
          <w:tcPr>
            <w:tcW w:w="2931"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c>
          <w:tcPr>
            <w:tcW w:w="2931"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c>
          <w:tcPr>
            <w:tcW w:w="2931"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c>
          <w:tcPr>
            <w:tcW w:w="2932"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r>
      <w:tr w:rsidR="002945D1" w:rsidRPr="00FC79F2" w:rsidTr="00FD7F31">
        <w:tc>
          <w:tcPr>
            <w:tcW w:w="2931" w:type="dxa"/>
          </w:tcPr>
          <w:p w:rsidR="002945D1" w:rsidRPr="00FC79F2" w:rsidRDefault="002945D1" w:rsidP="00FD7F31">
            <w:pPr>
              <w:tabs>
                <w:tab w:val="left" w:pos="426"/>
              </w:tabs>
              <w:spacing w:before="100" w:beforeAutospacing="1" w:after="100" w:afterAutospacing="1"/>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Лесные ресурсы</w:t>
            </w:r>
          </w:p>
          <w:p w:rsidR="002945D1" w:rsidRPr="00FC79F2" w:rsidRDefault="002945D1" w:rsidP="00FD7F31">
            <w:pPr>
              <w:tabs>
                <w:tab w:val="left" w:pos="426"/>
              </w:tabs>
              <w:spacing w:before="100" w:beforeAutospacing="1" w:after="100" w:afterAutospacing="1"/>
              <w:jc w:val="center"/>
              <w:rPr>
                <w:rFonts w:ascii="Times New Roman" w:eastAsia="Times New Roman" w:hAnsi="Times New Roman"/>
                <w:sz w:val="24"/>
                <w:szCs w:val="24"/>
                <w:lang w:eastAsia="ru-RU"/>
              </w:rPr>
            </w:pPr>
          </w:p>
        </w:tc>
        <w:tc>
          <w:tcPr>
            <w:tcW w:w="2931"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c>
          <w:tcPr>
            <w:tcW w:w="2931"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c>
          <w:tcPr>
            <w:tcW w:w="2931"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c>
          <w:tcPr>
            <w:tcW w:w="2932" w:type="dxa"/>
          </w:tcPr>
          <w:p w:rsidR="002945D1" w:rsidRPr="00FC79F2" w:rsidRDefault="002945D1" w:rsidP="00FD7F31">
            <w:pPr>
              <w:tabs>
                <w:tab w:val="left" w:pos="426"/>
              </w:tabs>
              <w:spacing w:before="100" w:beforeAutospacing="1" w:after="100" w:afterAutospacing="1"/>
              <w:rPr>
                <w:rFonts w:ascii="Times New Roman" w:eastAsia="Times New Roman" w:hAnsi="Times New Roman"/>
                <w:sz w:val="24"/>
                <w:szCs w:val="24"/>
                <w:lang w:eastAsia="ru-RU"/>
              </w:rPr>
            </w:pPr>
          </w:p>
        </w:tc>
      </w:tr>
    </w:tbl>
    <w:p w:rsidR="002945D1" w:rsidRPr="00FC79F2" w:rsidRDefault="002945D1" w:rsidP="002945D1">
      <w:pPr>
        <w:jc w:val="center"/>
        <w:rPr>
          <w:rFonts w:ascii="Times New Roman" w:hAnsi="Times New Roman"/>
          <w:b/>
          <w:bCs/>
          <w:color w:val="000000"/>
          <w:sz w:val="24"/>
          <w:szCs w:val="24"/>
        </w:rPr>
      </w:pPr>
    </w:p>
    <w:p w:rsidR="002945D1" w:rsidRPr="00FC79F2" w:rsidRDefault="002945D1" w:rsidP="002945D1">
      <w:pPr>
        <w:jc w:val="center"/>
        <w:rPr>
          <w:rFonts w:ascii="Times New Roman" w:hAnsi="Times New Roman"/>
          <w:color w:val="000000"/>
          <w:sz w:val="24"/>
          <w:szCs w:val="24"/>
        </w:rPr>
      </w:pPr>
      <w:r w:rsidRPr="00FC79F2">
        <w:rPr>
          <w:rFonts w:ascii="Times New Roman" w:hAnsi="Times New Roman"/>
          <w:b/>
          <w:bCs/>
          <w:color w:val="000000"/>
          <w:sz w:val="24"/>
          <w:szCs w:val="24"/>
        </w:rPr>
        <w:lastRenderedPageBreak/>
        <w:t>Практическая работа №3</w:t>
      </w:r>
      <w:r w:rsidRPr="00FC79F2">
        <w:rPr>
          <w:rFonts w:ascii="Times New Roman" w:hAnsi="Times New Roman"/>
          <w:color w:val="000000"/>
          <w:sz w:val="24"/>
          <w:szCs w:val="24"/>
        </w:rPr>
        <w:t> </w:t>
      </w:r>
    </w:p>
    <w:p w:rsidR="002945D1" w:rsidRPr="00FC79F2" w:rsidRDefault="002945D1" w:rsidP="002945D1">
      <w:pPr>
        <w:rPr>
          <w:rFonts w:ascii="Times New Roman" w:hAnsi="Times New Roman"/>
          <w:b/>
          <w:bCs/>
          <w:color w:val="000000"/>
          <w:sz w:val="24"/>
          <w:szCs w:val="24"/>
        </w:rPr>
      </w:pPr>
      <w:r w:rsidRPr="00FC79F2">
        <w:rPr>
          <w:rFonts w:ascii="Times New Roman" w:hAnsi="Times New Roman"/>
          <w:b/>
          <w:bCs/>
          <w:color w:val="000000"/>
          <w:sz w:val="24"/>
          <w:szCs w:val="24"/>
        </w:rPr>
        <w:t xml:space="preserve">Тема. </w:t>
      </w:r>
      <w:r w:rsidRPr="00FC79F2">
        <w:rPr>
          <w:rFonts w:ascii="Times New Roman" w:hAnsi="Times New Roman"/>
          <w:bCs/>
          <w:color w:val="000000"/>
          <w:sz w:val="24"/>
          <w:szCs w:val="24"/>
        </w:rPr>
        <w:t>Охрана воздушной среды</w:t>
      </w:r>
      <w:r w:rsidRPr="00FC79F2">
        <w:rPr>
          <w:rFonts w:ascii="Times New Roman" w:hAnsi="Times New Roman"/>
          <w:b/>
          <w:bCs/>
          <w:color w:val="000000"/>
          <w:sz w:val="24"/>
          <w:szCs w:val="24"/>
        </w:rPr>
        <w:t>.</w:t>
      </w:r>
    </w:p>
    <w:p w:rsidR="002945D1" w:rsidRPr="00FC79F2" w:rsidRDefault="002945D1" w:rsidP="002945D1">
      <w:pPr>
        <w:rPr>
          <w:rFonts w:ascii="Times New Roman" w:hAnsi="Times New Roman"/>
          <w:sz w:val="24"/>
          <w:szCs w:val="24"/>
        </w:rPr>
      </w:pPr>
      <w:r w:rsidRPr="00FC79F2">
        <w:rPr>
          <w:rFonts w:ascii="Times New Roman" w:hAnsi="Times New Roman"/>
          <w:b/>
          <w:color w:val="000000"/>
          <w:sz w:val="24"/>
          <w:szCs w:val="24"/>
        </w:rPr>
        <w:t>Цель</w:t>
      </w:r>
      <w:r w:rsidRPr="00FC79F2">
        <w:rPr>
          <w:rFonts w:ascii="Times New Roman" w:hAnsi="Times New Roman"/>
          <w:color w:val="000000"/>
          <w:sz w:val="24"/>
          <w:szCs w:val="24"/>
        </w:rPr>
        <w:t>: закрепить знания об основных загрязнителях атмосферы и их источниках; определять возможные антропогенные изменения в </w:t>
      </w:r>
      <w:hyperlink r:id="rId7" w:history="1">
        <w:r w:rsidRPr="00FC79F2">
          <w:rPr>
            <w:rStyle w:val="ad"/>
            <w:rFonts w:ascii="Times New Roman" w:hAnsi="Times New Roman"/>
            <w:sz w:val="24"/>
            <w:szCs w:val="24"/>
          </w:rPr>
          <w:t>атмосфере</w:t>
        </w:r>
      </w:hyperlink>
      <w:r w:rsidRPr="00FC79F2">
        <w:rPr>
          <w:rFonts w:ascii="Times New Roman" w:hAnsi="Times New Roman"/>
          <w:sz w:val="24"/>
          <w:szCs w:val="24"/>
        </w:rPr>
        <w:t>.</w:t>
      </w:r>
      <w:r w:rsidRPr="00FC79F2">
        <w:rPr>
          <w:rFonts w:ascii="Times New Roman" w:hAnsi="Times New Roman"/>
          <w:sz w:val="24"/>
          <w:szCs w:val="24"/>
        </w:rPr>
        <w:br/>
      </w:r>
      <w:r w:rsidRPr="00FC79F2">
        <w:rPr>
          <w:rFonts w:ascii="Times New Roman" w:hAnsi="Times New Roman"/>
          <w:b/>
          <w:sz w:val="24"/>
          <w:szCs w:val="24"/>
        </w:rPr>
        <w:t>Материально-техническое оснащение</w:t>
      </w:r>
      <w:r w:rsidRPr="00FC79F2">
        <w:rPr>
          <w:rFonts w:ascii="Times New Roman" w:hAnsi="Times New Roman"/>
          <w:sz w:val="24"/>
          <w:szCs w:val="24"/>
        </w:rPr>
        <w:t>:</w:t>
      </w:r>
      <w:r>
        <w:rPr>
          <w:rFonts w:ascii="Times New Roman" w:hAnsi="Times New Roman"/>
          <w:sz w:val="24"/>
          <w:szCs w:val="24"/>
        </w:rPr>
        <w:t xml:space="preserve"> чертежные принадлежности.</w:t>
      </w:r>
    </w:p>
    <w:p w:rsidR="002945D1" w:rsidRPr="00FC79F2" w:rsidRDefault="002945D1" w:rsidP="002945D1">
      <w:pPr>
        <w:pStyle w:val="a5"/>
        <w:jc w:val="center"/>
      </w:pPr>
      <w:r w:rsidRPr="00FC79F2">
        <w:rPr>
          <w:b/>
          <w:bCs/>
        </w:rPr>
        <w:t>Ход работы</w:t>
      </w:r>
    </w:p>
    <w:p w:rsidR="002945D1" w:rsidRPr="00FC79F2" w:rsidRDefault="002945D1" w:rsidP="002945D1">
      <w:pPr>
        <w:pStyle w:val="a5"/>
      </w:pPr>
      <w:r w:rsidRPr="00FC79F2">
        <w:t>1.Изучить теоретический материал.</w:t>
      </w:r>
    </w:p>
    <w:p w:rsidR="002945D1" w:rsidRPr="00FC79F2" w:rsidRDefault="002945D1" w:rsidP="002945D1">
      <w:pPr>
        <w:pStyle w:val="a5"/>
        <w:ind w:firstLine="708"/>
      </w:pPr>
      <w:r w:rsidRPr="00FC79F2">
        <w:t>Известно, что загрязнение атмосферы происходит в основном в результате работы промышленности, транспорта и т. п., которые в </w:t>
      </w:r>
      <w:hyperlink r:id="rId8" w:history="1">
        <w:r w:rsidRPr="00FC79F2">
          <w:rPr>
            <w:rStyle w:val="ad"/>
          </w:rPr>
          <w:t>совокупности выбрасывают ежегодно</w:t>
        </w:r>
      </w:hyperlink>
      <w:r w:rsidRPr="00FC79F2">
        <w:t> «на ветер» более миллиарда твердых и газообразных частиц.</w:t>
      </w:r>
    </w:p>
    <w:p w:rsidR="002945D1" w:rsidRPr="00FC79F2" w:rsidRDefault="002945D1" w:rsidP="002945D1">
      <w:pPr>
        <w:pStyle w:val="a5"/>
      </w:pPr>
      <w:r w:rsidRPr="00FC79F2">
        <w:t xml:space="preserve">Основными загрязнителями атмосферы на сегодняшний день являются угарный газ (окись углерода) и сернистый газ. Нельзя забывать и о фреонах, или </w:t>
      </w:r>
      <w:proofErr w:type="spellStart"/>
      <w:r w:rsidRPr="00FC79F2">
        <w:t>хлорфторуглеродах</w:t>
      </w:r>
      <w:proofErr w:type="spellEnd"/>
      <w:r w:rsidRPr="00FC79F2">
        <w:t>. Именно их большинство ученых считают причиной образования так называемых озоновых дыр в атмосфере. Фреоны широко используются в </w:t>
      </w:r>
      <w:hyperlink r:id="rId9" w:history="1">
        <w:r w:rsidRPr="00FC79F2">
          <w:rPr>
            <w:rStyle w:val="ad"/>
          </w:rPr>
          <w:t>производстве и в быту в качестве</w:t>
        </w:r>
      </w:hyperlink>
      <w:r w:rsidRPr="00FC79F2">
        <w:t> </w:t>
      </w:r>
      <w:proofErr w:type="spellStart"/>
      <w:r w:rsidRPr="00FC79F2">
        <w:t>хладореагентов</w:t>
      </w:r>
      <w:proofErr w:type="spellEnd"/>
      <w:r w:rsidRPr="00FC79F2">
        <w:t>, пенообразователей, растворителей, а также в аэрозольных упаковках. А именно с </w:t>
      </w:r>
      <w:hyperlink r:id="rId10" w:history="1">
        <w:r w:rsidRPr="00FC79F2">
          <w:rPr>
            <w:rStyle w:val="ad"/>
          </w:rPr>
          <w:t>понижением содержания в верхних</w:t>
        </w:r>
      </w:hyperlink>
      <w:r w:rsidRPr="00FC79F2">
        <w:t xml:space="preserve"> слоях атмосферы медики связывают рост количества раковых заболеваний. Промышленные предприятия загрязняют как наружную, так и внутреннюю воздушную </w:t>
      </w:r>
      <w:proofErr w:type="spellStart"/>
      <w:r w:rsidRPr="00FC79F2">
        <w:t>среду</w:t>
      </w:r>
      <w:proofErr w:type="gramStart"/>
      <w:r w:rsidRPr="00FC79F2">
        <w:t>.Д</w:t>
      </w:r>
      <w:proofErr w:type="gramEnd"/>
      <w:r w:rsidRPr="00FC79F2">
        <w:t>ля</w:t>
      </w:r>
      <w:proofErr w:type="spellEnd"/>
      <w:r w:rsidRPr="00FC79F2">
        <w:t xml:space="preserve"> поддержания требуемых параметров воздуха как в помещении, так на прилегающей промышленной территории используют специальные системы очистки воздуха. </w:t>
      </w:r>
      <w:r w:rsidRPr="00FC79F2">
        <w:br/>
      </w:r>
    </w:p>
    <w:p w:rsidR="002945D1" w:rsidRPr="00FC79F2" w:rsidRDefault="002945D1" w:rsidP="002945D1">
      <w:pPr>
        <w:pStyle w:val="a5"/>
      </w:pPr>
      <w:r w:rsidRPr="00FC79F2">
        <w:t>2. Выполнить практическую  часть </w:t>
      </w:r>
      <w:r w:rsidRPr="00FC79F2">
        <w:br/>
        <w:t>Задание 1. Постройте график «Изменение среднегодовой температуры в атмосфере» по следующим данным: </w:t>
      </w:r>
    </w:p>
    <w:tbl>
      <w:tblPr>
        <w:tblW w:w="10140" w:type="dxa"/>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5" w:type="dxa"/>
          <w:left w:w="105" w:type="dxa"/>
          <w:bottom w:w="105" w:type="dxa"/>
          <w:right w:w="105" w:type="dxa"/>
        </w:tblCellMar>
        <w:tblLook w:val="04A0" w:firstRow="1" w:lastRow="0" w:firstColumn="1" w:lastColumn="0" w:noHBand="0" w:noVBand="1"/>
      </w:tblPr>
      <w:tblGrid>
        <w:gridCol w:w="2164"/>
        <w:gridCol w:w="1136"/>
        <w:gridCol w:w="1137"/>
        <w:gridCol w:w="1137"/>
        <w:gridCol w:w="1137"/>
        <w:gridCol w:w="1137"/>
        <w:gridCol w:w="1137"/>
        <w:gridCol w:w="1155"/>
      </w:tblGrid>
      <w:tr w:rsidR="002945D1" w:rsidRPr="00FC79F2" w:rsidTr="00FD7F31">
        <w:trPr>
          <w:tblCellSpacing w:w="0" w:type="dxa"/>
        </w:trPr>
        <w:tc>
          <w:tcPr>
            <w:tcW w:w="1800" w:type="dxa"/>
            <w:hideMark/>
          </w:tcPr>
          <w:p w:rsidR="002945D1" w:rsidRPr="00FC79F2" w:rsidRDefault="002945D1" w:rsidP="00FD7F31">
            <w:pPr>
              <w:rPr>
                <w:rFonts w:ascii="Times New Roman" w:hAnsi="Times New Roman"/>
                <w:sz w:val="24"/>
                <w:szCs w:val="24"/>
              </w:rPr>
            </w:pPr>
            <w:r w:rsidRPr="00FC79F2">
              <w:rPr>
                <w:rFonts w:ascii="Times New Roman" w:hAnsi="Times New Roman"/>
                <w:sz w:val="24"/>
                <w:szCs w:val="24"/>
              </w:rPr>
              <w:br/>
              <w:t>Года </w:t>
            </w:r>
          </w:p>
        </w:tc>
        <w:tc>
          <w:tcPr>
            <w:tcW w:w="945" w:type="dxa"/>
            <w:hideMark/>
          </w:tcPr>
          <w:p w:rsidR="002945D1" w:rsidRPr="00FC79F2" w:rsidRDefault="002945D1" w:rsidP="00FD7F31">
            <w:pPr>
              <w:rPr>
                <w:rFonts w:ascii="Times New Roman" w:hAnsi="Times New Roman"/>
                <w:sz w:val="24"/>
                <w:szCs w:val="24"/>
              </w:rPr>
            </w:pPr>
            <w:r w:rsidRPr="00FC79F2">
              <w:rPr>
                <w:rFonts w:ascii="Times New Roman" w:hAnsi="Times New Roman"/>
                <w:sz w:val="24"/>
                <w:szCs w:val="24"/>
              </w:rPr>
              <w:br/>
              <w:t>2011 </w:t>
            </w:r>
          </w:p>
        </w:tc>
        <w:tc>
          <w:tcPr>
            <w:tcW w:w="945" w:type="dxa"/>
            <w:hideMark/>
          </w:tcPr>
          <w:p w:rsidR="002945D1" w:rsidRPr="00FC79F2" w:rsidRDefault="002945D1" w:rsidP="00FD7F31">
            <w:pPr>
              <w:rPr>
                <w:rFonts w:ascii="Times New Roman" w:hAnsi="Times New Roman"/>
                <w:sz w:val="24"/>
                <w:szCs w:val="24"/>
              </w:rPr>
            </w:pPr>
            <w:r w:rsidRPr="00FC79F2">
              <w:rPr>
                <w:rFonts w:ascii="Times New Roman" w:hAnsi="Times New Roman"/>
                <w:sz w:val="24"/>
                <w:szCs w:val="24"/>
              </w:rPr>
              <w:br/>
              <w:t>2012 </w:t>
            </w:r>
          </w:p>
        </w:tc>
        <w:tc>
          <w:tcPr>
            <w:tcW w:w="945" w:type="dxa"/>
            <w:hideMark/>
          </w:tcPr>
          <w:p w:rsidR="002945D1" w:rsidRPr="00FC79F2" w:rsidRDefault="002945D1" w:rsidP="00FD7F31">
            <w:pPr>
              <w:rPr>
                <w:rFonts w:ascii="Times New Roman" w:hAnsi="Times New Roman"/>
                <w:sz w:val="24"/>
                <w:szCs w:val="24"/>
              </w:rPr>
            </w:pPr>
            <w:r w:rsidRPr="00FC79F2">
              <w:rPr>
                <w:rFonts w:ascii="Times New Roman" w:hAnsi="Times New Roman"/>
                <w:sz w:val="24"/>
                <w:szCs w:val="24"/>
              </w:rPr>
              <w:br/>
              <w:t>2013 </w:t>
            </w:r>
          </w:p>
        </w:tc>
        <w:tc>
          <w:tcPr>
            <w:tcW w:w="945" w:type="dxa"/>
            <w:hideMark/>
          </w:tcPr>
          <w:p w:rsidR="002945D1" w:rsidRPr="00FC79F2" w:rsidRDefault="002945D1" w:rsidP="00FD7F31">
            <w:pPr>
              <w:rPr>
                <w:rFonts w:ascii="Times New Roman" w:hAnsi="Times New Roman"/>
                <w:sz w:val="24"/>
                <w:szCs w:val="24"/>
              </w:rPr>
            </w:pPr>
            <w:r w:rsidRPr="00FC79F2">
              <w:rPr>
                <w:rFonts w:ascii="Times New Roman" w:hAnsi="Times New Roman"/>
                <w:sz w:val="24"/>
                <w:szCs w:val="24"/>
              </w:rPr>
              <w:br/>
              <w:t>2014 </w:t>
            </w:r>
          </w:p>
        </w:tc>
        <w:tc>
          <w:tcPr>
            <w:tcW w:w="945" w:type="dxa"/>
            <w:hideMark/>
          </w:tcPr>
          <w:p w:rsidR="002945D1" w:rsidRPr="00FC79F2" w:rsidRDefault="002945D1" w:rsidP="00FD7F31">
            <w:pPr>
              <w:rPr>
                <w:rFonts w:ascii="Times New Roman" w:hAnsi="Times New Roman"/>
                <w:sz w:val="24"/>
                <w:szCs w:val="24"/>
              </w:rPr>
            </w:pPr>
            <w:r w:rsidRPr="00FC79F2">
              <w:rPr>
                <w:rFonts w:ascii="Times New Roman" w:hAnsi="Times New Roman"/>
                <w:sz w:val="24"/>
                <w:szCs w:val="24"/>
              </w:rPr>
              <w:br/>
              <w:t>2016 </w:t>
            </w:r>
          </w:p>
        </w:tc>
        <w:tc>
          <w:tcPr>
            <w:tcW w:w="945" w:type="dxa"/>
            <w:hideMark/>
          </w:tcPr>
          <w:p w:rsidR="002945D1" w:rsidRPr="00FC79F2" w:rsidRDefault="002945D1" w:rsidP="00FD7F31">
            <w:pPr>
              <w:rPr>
                <w:rFonts w:ascii="Times New Roman" w:hAnsi="Times New Roman"/>
                <w:sz w:val="24"/>
                <w:szCs w:val="24"/>
              </w:rPr>
            </w:pPr>
            <w:r w:rsidRPr="00FC79F2">
              <w:rPr>
                <w:rFonts w:ascii="Times New Roman" w:hAnsi="Times New Roman"/>
                <w:sz w:val="24"/>
                <w:szCs w:val="24"/>
              </w:rPr>
              <w:br/>
              <w:t>2016 </w:t>
            </w:r>
          </w:p>
        </w:tc>
        <w:tc>
          <w:tcPr>
            <w:tcW w:w="960" w:type="dxa"/>
            <w:hideMark/>
          </w:tcPr>
          <w:p w:rsidR="002945D1" w:rsidRPr="00FC79F2" w:rsidRDefault="002945D1" w:rsidP="00FD7F31">
            <w:pPr>
              <w:rPr>
                <w:rFonts w:ascii="Times New Roman" w:hAnsi="Times New Roman"/>
                <w:sz w:val="24"/>
                <w:szCs w:val="24"/>
              </w:rPr>
            </w:pPr>
            <w:r w:rsidRPr="00FC79F2">
              <w:rPr>
                <w:rFonts w:ascii="Times New Roman" w:hAnsi="Times New Roman"/>
                <w:sz w:val="24"/>
                <w:szCs w:val="24"/>
              </w:rPr>
              <w:br/>
              <w:t>2017 </w:t>
            </w:r>
          </w:p>
        </w:tc>
      </w:tr>
      <w:tr w:rsidR="002945D1" w:rsidRPr="00FC79F2" w:rsidTr="00FD7F31">
        <w:trPr>
          <w:tblCellSpacing w:w="0" w:type="dxa"/>
        </w:trPr>
        <w:tc>
          <w:tcPr>
            <w:tcW w:w="180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Среднегодовая температура </w:t>
            </w:r>
          </w:p>
        </w:tc>
        <w:tc>
          <w:tcPr>
            <w:tcW w:w="94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15,1 </w:t>
            </w:r>
          </w:p>
        </w:tc>
        <w:tc>
          <w:tcPr>
            <w:tcW w:w="94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15,0 </w:t>
            </w:r>
          </w:p>
        </w:tc>
        <w:tc>
          <w:tcPr>
            <w:tcW w:w="94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14,8 </w:t>
            </w:r>
          </w:p>
        </w:tc>
        <w:tc>
          <w:tcPr>
            <w:tcW w:w="94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15,0 </w:t>
            </w:r>
          </w:p>
        </w:tc>
        <w:tc>
          <w:tcPr>
            <w:tcW w:w="94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15,0 </w:t>
            </w:r>
          </w:p>
        </w:tc>
        <w:tc>
          <w:tcPr>
            <w:tcW w:w="94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15,3 </w:t>
            </w:r>
          </w:p>
        </w:tc>
        <w:tc>
          <w:tcPr>
            <w:tcW w:w="96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15,5 </w:t>
            </w:r>
          </w:p>
        </w:tc>
      </w:tr>
    </w:tbl>
    <w:p w:rsidR="002945D1" w:rsidRPr="00FC79F2" w:rsidRDefault="002945D1" w:rsidP="002945D1">
      <w:pPr>
        <w:pStyle w:val="a5"/>
        <w:rPr>
          <w:color w:val="000000"/>
        </w:rPr>
      </w:pPr>
      <w:r w:rsidRPr="00FC79F2">
        <w:rPr>
          <w:color w:val="000000"/>
        </w:rPr>
        <w:t>Алгоритм выполнения задания:</w:t>
      </w:r>
    </w:p>
    <w:p w:rsidR="002945D1" w:rsidRPr="00FC79F2" w:rsidRDefault="002945D1" w:rsidP="002945D1">
      <w:pPr>
        <w:numPr>
          <w:ilvl w:val="0"/>
          <w:numId w:val="25"/>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t>Постройте ось координат, на оси ОХ отложите года, на оси ОУ – температуру. </w:t>
      </w:r>
    </w:p>
    <w:p w:rsidR="002945D1" w:rsidRPr="00FC79F2" w:rsidRDefault="002945D1" w:rsidP="002945D1">
      <w:pPr>
        <w:numPr>
          <w:ilvl w:val="0"/>
          <w:numId w:val="25"/>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t>Отложите на графике точки координат, постройте график. </w:t>
      </w:r>
    </w:p>
    <w:p w:rsidR="002945D1" w:rsidRPr="00FC79F2" w:rsidRDefault="002945D1" w:rsidP="002945D1">
      <w:pPr>
        <w:numPr>
          <w:ilvl w:val="0"/>
          <w:numId w:val="25"/>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t>Сделайте вывод, ответив на вопросы: Что вы наблюдаете на графике. С </w:t>
      </w:r>
      <w:hyperlink r:id="rId11" w:history="1">
        <w:r w:rsidRPr="00FC79F2">
          <w:rPr>
            <w:rStyle w:val="ad"/>
            <w:rFonts w:ascii="Times New Roman" w:hAnsi="Times New Roman"/>
            <w:sz w:val="24"/>
            <w:szCs w:val="24"/>
          </w:rPr>
          <w:t>чем это связано</w:t>
        </w:r>
      </w:hyperlink>
      <w:r w:rsidRPr="00FC79F2">
        <w:rPr>
          <w:rFonts w:ascii="Times New Roman" w:hAnsi="Times New Roman"/>
          <w:color w:val="000000"/>
          <w:sz w:val="24"/>
          <w:szCs w:val="24"/>
        </w:rPr>
        <w:t>? Укажите конкретные причины. </w:t>
      </w:r>
    </w:p>
    <w:p w:rsidR="002945D1" w:rsidRPr="00FC79F2" w:rsidRDefault="002945D1" w:rsidP="002945D1">
      <w:pPr>
        <w:spacing w:after="0"/>
        <w:rPr>
          <w:rFonts w:ascii="Times New Roman" w:hAnsi="Times New Roman"/>
          <w:color w:val="000000"/>
          <w:sz w:val="24"/>
          <w:szCs w:val="24"/>
        </w:rPr>
      </w:pPr>
      <w:r w:rsidRPr="00FC79F2">
        <w:rPr>
          <w:rFonts w:ascii="Times New Roman" w:hAnsi="Times New Roman"/>
          <w:color w:val="000000"/>
          <w:sz w:val="24"/>
          <w:szCs w:val="24"/>
        </w:rPr>
        <w:br/>
        <w:t xml:space="preserve">Задание 2. Заполнить таблицу (отметить знаком + </w:t>
      </w:r>
      <w:proofErr w:type="gramStart"/>
      <w:r w:rsidRPr="00FC79F2">
        <w:rPr>
          <w:rFonts w:ascii="Times New Roman" w:hAnsi="Times New Roman"/>
          <w:color w:val="000000"/>
          <w:sz w:val="24"/>
          <w:szCs w:val="24"/>
        </w:rPr>
        <w:t>загрязнители</w:t>
      </w:r>
      <w:proofErr w:type="gramEnd"/>
      <w:r w:rsidRPr="00FC79F2">
        <w:rPr>
          <w:rFonts w:ascii="Times New Roman" w:hAnsi="Times New Roman"/>
          <w:color w:val="000000"/>
          <w:sz w:val="24"/>
          <w:szCs w:val="24"/>
        </w:rPr>
        <w:t xml:space="preserve">  усиливающие изменения). </w:t>
      </w:r>
    </w:p>
    <w:p w:rsidR="002945D1" w:rsidRPr="00FC79F2" w:rsidRDefault="002945D1" w:rsidP="002945D1">
      <w:pPr>
        <w:spacing w:after="0"/>
        <w:rPr>
          <w:rFonts w:ascii="Times New Roman" w:hAnsi="Times New Roman"/>
          <w:sz w:val="24"/>
          <w:szCs w:val="24"/>
        </w:rPr>
      </w:pPr>
    </w:p>
    <w:tbl>
      <w:tblPr>
        <w:tblW w:w="10140" w:type="dxa"/>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5" w:type="dxa"/>
          <w:left w:w="105" w:type="dxa"/>
          <w:bottom w:w="105" w:type="dxa"/>
          <w:right w:w="105" w:type="dxa"/>
        </w:tblCellMar>
        <w:tblLook w:val="04A0" w:firstRow="1" w:lastRow="0" w:firstColumn="1" w:lastColumn="0" w:noHBand="0" w:noVBand="1"/>
      </w:tblPr>
      <w:tblGrid>
        <w:gridCol w:w="2270"/>
        <w:gridCol w:w="1500"/>
        <w:gridCol w:w="959"/>
        <w:gridCol w:w="814"/>
        <w:gridCol w:w="1388"/>
        <w:gridCol w:w="1135"/>
        <w:gridCol w:w="2074"/>
      </w:tblGrid>
      <w:tr w:rsidR="002945D1" w:rsidRPr="00FC79F2" w:rsidTr="00FD7F31">
        <w:trPr>
          <w:tblCellSpacing w:w="0" w:type="dxa"/>
        </w:trPr>
        <w:tc>
          <w:tcPr>
            <w:tcW w:w="2250" w:type="dxa"/>
            <w:vMerge w:val="restart"/>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Изменения </w:t>
            </w:r>
          </w:p>
        </w:tc>
        <w:tc>
          <w:tcPr>
            <w:tcW w:w="7470" w:type="dxa"/>
            <w:gridSpan w:val="6"/>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Основные примеси в </w:t>
            </w:r>
            <w:hyperlink r:id="rId12" w:history="1">
              <w:r w:rsidRPr="00FC79F2">
                <w:rPr>
                  <w:rStyle w:val="ad"/>
                  <w:rFonts w:ascii="Times New Roman" w:hAnsi="Times New Roman"/>
                  <w:sz w:val="24"/>
                  <w:szCs w:val="24"/>
                </w:rPr>
                <w:t>атмосфере </w:t>
              </w:r>
            </w:hyperlink>
          </w:p>
        </w:tc>
      </w:tr>
      <w:tr w:rsidR="002945D1" w:rsidRPr="00FC79F2" w:rsidTr="00FD7F31">
        <w:trPr>
          <w:tblCellSpacing w:w="0" w:type="dxa"/>
        </w:trPr>
        <w:tc>
          <w:tcPr>
            <w:tcW w:w="0" w:type="auto"/>
            <w:vMerge/>
            <w:vAlign w:val="center"/>
            <w:hideMark/>
          </w:tcPr>
          <w:p w:rsidR="002945D1" w:rsidRPr="00FC79F2" w:rsidRDefault="002945D1" w:rsidP="00FD7F31">
            <w:pPr>
              <w:rPr>
                <w:rFonts w:ascii="Times New Roman" w:hAnsi="Times New Roman"/>
                <w:color w:val="000000"/>
                <w:sz w:val="24"/>
                <w:szCs w:val="24"/>
              </w:rPr>
            </w:pPr>
          </w:p>
        </w:tc>
        <w:tc>
          <w:tcPr>
            <w:tcW w:w="147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Углекислый газ </w:t>
            </w:r>
          </w:p>
        </w:tc>
        <w:tc>
          <w:tcPr>
            <w:tcW w:w="79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Метан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Озон </w:t>
            </w:r>
          </w:p>
        </w:tc>
        <w:tc>
          <w:tcPr>
            <w:tcW w:w="133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Сернистый газ </w:t>
            </w:r>
          </w:p>
        </w:tc>
        <w:tc>
          <w:tcPr>
            <w:tcW w:w="112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Оксиды азота </w:t>
            </w:r>
          </w:p>
        </w:tc>
        <w:tc>
          <w:tcPr>
            <w:tcW w:w="9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Фреоны </w:t>
            </w:r>
          </w:p>
        </w:tc>
      </w:tr>
      <w:tr w:rsidR="002945D1" w:rsidRPr="00FC79F2" w:rsidTr="00FD7F31">
        <w:trPr>
          <w:tblCellSpacing w:w="0" w:type="dxa"/>
        </w:trPr>
        <w:tc>
          <w:tcPr>
            <w:tcW w:w="22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Парниковый эффект </w:t>
            </w:r>
          </w:p>
        </w:tc>
        <w:tc>
          <w:tcPr>
            <w:tcW w:w="147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r>
      <w:tr w:rsidR="002945D1" w:rsidRPr="00FC79F2" w:rsidTr="00FD7F31">
        <w:trPr>
          <w:tblCellSpacing w:w="0" w:type="dxa"/>
        </w:trPr>
        <w:tc>
          <w:tcPr>
            <w:tcW w:w="22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Разрушение озонового слоя </w:t>
            </w:r>
          </w:p>
        </w:tc>
        <w:tc>
          <w:tcPr>
            <w:tcW w:w="147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r>
      <w:tr w:rsidR="002945D1" w:rsidRPr="00FC79F2" w:rsidTr="00FD7F31">
        <w:trPr>
          <w:tblCellSpacing w:w="0" w:type="dxa"/>
        </w:trPr>
        <w:tc>
          <w:tcPr>
            <w:tcW w:w="22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Кислотные дожди </w:t>
            </w:r>
          </w:p>
        </w:tc>
        <w:tc>
          <w:tcPr>
            <w:tcW w:w="147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r>
      <w:tr w:rsidR="002945D1" w:rsidRPr="00FC79F2" w:rsidTr="00FD7F31">
        <w:trPr>
          <w:tblCellSpacing w:w="0" w:type="dxa"/>
        </w:trPr>
        <w:tc>
          <w:tcPr>
            <w:tcW w:w="22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Фотохимический смог </w:t>
            </w:r>
          </w:p>
        </w:tc>
        <w:tc>
          <w:tcPr>
            <w:tcW w:w="147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r>
      <w:tr w:rsidR="002945D1" w:rsidRPr="00FC79F2" w:rsidTr="00FD7F31">
        <w:trPr>
          <w:tblCellSpacing w:w="0" w:type="dxa"/>
        </w:trPr>
        <w:tc>
          <w:tcPr>
            <w:tcW w:w="22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Пониженная видимость атмосферы </w:t>
            </w:r>
          </w:p>
        </w:tc>
        <w:tc>
          <w:tcPr>
            <w:tcW w:w="147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2945D1" w:rsidRPr="00FC79F2" w:rsidRDefault="002945D1" w:rsidP="00FD7F31">
            <w:pPr>
              <w:spacing w:after="240"/>
              <w:rPr>
                <w:rFonts w:ascii="Times New Roman" w:hAnsi="Times New Roman"/>
                <w:color w:val="000000"/>
                <w:sz w:val="24"/>
                <w:szCs w:val="24"/>
              </w:rPr>
            </w:pPr>
            <w:r w:rsidRPr="00FC79F2">
              <w:rPr>
                <w:rFonts w:ascii="Times New Roman" w:hAnsi="Times New Roman"/>
                <w:color w:val="000000"/>
                <w:sz w:val="24"/>
                <w:szCs w:val="24"/>
              </w:rPr>
              <w:br/>
            </w:r>
          </w:p>
        </w:tc>
      </w:tr>
    </w:tbl>
    <w:p w:rsidR="002945D1" w:rsidRPr="00FC79F2" w:rsidRDefault="002945D1" w:rsidP="002945D1">
      <w:pPr>
        <w:pStyle w:val="a5"/>
        <w:rPr>
          <w:color w:val="000000"/>
        </w:rPr>
      </w:pPr>
      <w:r w:rsidRPr="00FC79F2">
        <w:rPr>
          <w:color w:val="000000"/>
        </w:rPr>
        <w:t>Задание 3. Построить столбиковую диаграмму «Показатели загрязнения атмосферы в России» по следующим данным:</w:t>
      </w:r>
    </w:p>
    <w:p w:rsidR="002945D1" w:rsidRPr="00FC79F2" w:rsidRDefault="002945D1" w:rsidP="002945D1">
      <w:pPr>
        <w:pStyle w:val="a5"/>
        <w:spacing w:line="240" w:lineRule="atLeast"/>
        <w:contextualSpacing/>
        <w:rPr>
          <w:color w:val="000000"/>
        </w:rPr>
      </w:pPr>
      <w:r w:rsidRPr="00FC79F2">
        <w:rPr>
          <w:color w:val="000000"/>
        </w:rPr>
        <w:t>2000г.</w:t>
      </w:r>
    </w:p>
    <w:p w:rsidR="002945D1" w:rsidRPr="00FC79F2" w:rsidRDefault="002945D1" w:rsidP="002945D1">
      <w:pPr>
        <w:pStyle w:val="a5"/>
        <w:spacing w:line="240" w:lineRule="atLeast"/>
        <w:contextualSpacing/>
        <w:rPr>
          <w:color w:val="000000"/>
        </w:rPr>
      </w:pPr>
      <w:r w:rsidRPr="00FC79F2">
        <w:rPr>
          <w:color w:val="000000"/>
        </w:rPr>
        <w:t>Загрязнение всего – 11169 тыс. т</w:t>
      </w:r>
    </w:p>
    <w:p w:rsidR="002945D1" w:rsidRPr="00FC79F2" w:rsidRDefault="002945D1" w:rsidP="002945D1">
      <w:pPr>
        <w:spacing w:line="240" w:lineRule="atLeast"/>
        <w:contextualSpacing/>
        <w:rPr>
          <w:rFonts w:ascii="Times New Roman" w:hAnsi="Times New Roman"/>
          <w:sz w:val="24"/>
          <w:szCs w:val="24"/>
        </w:rPr>
      </w:pPr>
      <w:r w:rsidRPr="00FC79F2">
        <w:rPr>
          <w:rFonts w:ascii="Times New Roman" w:hAnsi="Times New Roman"/>
          <w:color w:val="000000"/>
          <w:sz w:val="24"/>
          <w:szCs w:val="24"/>
        </w:rPr>
        <w:t>Промышленное загрязнение – 9526 тыс. т </w:t>
      </w:r>
      <w:r w:rsidRPr="00FC79F2">
        <w:rPr>
          <w:rFonts w:ascii="Times New Roman" w:hAnsi="Times New Roman"/>
          <w:color w:val="000000"/>
          <w:sz w:val="24"/>
          <w:szCs w:val="24"/>
        </w:rPr>
        <w:br/>
        <w:t>2005г.</w:t>
      </w:r>
    </w:p>
    <w:p w:rsidR="002945D1" w:rsidRPr="00FC79F2" w:rsidRDefault="002945D1" w:rsidP="002945D1">
      <w:pPr>
        <w:pStyle w:val="a5"/>
        <w:spacing w:line="240" w:lineRule="atLeast"/>
        <w:contextualSpacing/>
        <w:rPr>
          <w:color w:val="000000"/>
        </w:rPr>
      </w:pPr>
      <w:r w:rsidRPr="00FC79F2">
        <w:rPr>
          <w:color w:val="000000"/>
        </w:rPr>
        <w:t>Загрязнение всего – 10856 тыс. т</w:t>
      </w:r>
    </w:p>
    <w:p w:rsidR="002945D1" w:rsidRPr="00FC79F2" w:rsidRDefault="002945D1" w:rsidP="002945D1">
      <w:pPr>
        <w:pStyle w:val="a5"/>
        <w:spacing w:line="240" w:lineRule="atLeast"/>
        <w:contextualSpacing/>
        <w:rPr>
          <w:color w:val="000000"/>
        </w:rPr>
      </w:pPr>
      <w:r w:rsidRPr="00FC79F2">
        <w:rPr>
          <w:color w:val="000000"/>
        </w:rPr>
        <w:t>Промышленное загрязнение – 9260 тыс. т </w:t>
      </w:r>
      <w:r w:rsidRPr="00FC79F2">
        <w:rPr>
          <w:color w:val="000000"/>
        </w:rPr>
        <w:br/>
        <w:t>2015г.</w:t>
      </w:r>
    </w:p>
    <w:p w:rsidR="002945D1" w:rsidRPr="00FC79F2" w:rsidRDefault="002945D1" w:rsidP="002945D1">
      <w:pPr>
        <w:pStyle w:val="a5"/>
        <w:spacing w:line="240" w:lineRule="atLeast"/>
        <w:contextualSpacing/>
        <w:rPr>
          <w:color w:val="000000"/>
        </w:rPr>
      </w:pPr>
      <w:r w:rsidRPr="00FC79F2">
        <w:rPr>
          <w:color w:val="000000"/>
        </w:rPr>
        <w:t>Загрязнение всего – 9966 тыс. т</w:t>
      </w:r>
    </w:p>
    <w:p w:rsidR="002945D1" w:rsidRPr="00FC79F2" w:rsidRDefault="002945D1" w:rsidP="002945D1">
      <w:pPr>
        <w:pStyle w:val="a5"/>
        <w:spacing w:line="240" w:lineRule="atLeast"/>
        <w:contextualSpacing/>
        <w:rPr>
          <w:color w:val="000000"/>
        </w:rPr>
      </w:pPr>
      <w:r w:rsidRPr="00FC79F2">
        <w:rPr>
          <w:color w:val="000000"/>
        </w:rPr>
        <w:t>Промышленное загрязнение – 8454 тыс. т</w:t>
      </w:r>
      <w:proofErr w:type="gramStart"/>
      <w:r w:rsidRPr="00FC79F2">
        <w:rPr>
          <w:color w:val="000000"/>
        </w:rPr>
        <w:t> </w:t>
      </w:r>
      <w:r w:rsidRPr="00FC79F2">
        <w:rPr>
          <w:color w:val="000000"/>
        </w:rPr>
        <w:br/>
        <w:t>С</w:t>
      </w:r>
      <w:proofErr w:type="gramEnd"/>
      <w:r w:rsidRPr="00FC79F2">
        <w:rPr>
          <w:color w:val="000000"/>
        </w:rPr>
        <w:t>делайте вывод, ответив на вопросы: Что вы наблюдаете на диаграмме? Почему?</w:t>
      </w:r>
    </w:p>
    <w:p w:rsidR="002945D1" w:rsidRPr="00FC79F2" w:rsidRDefault="002945D1" w:rsidP="002945D1">
      <w:pPr>
        <w:pStyle w:val="a5"/>
        <w:rPr>
          <w:color w:val="000000"/>
        </w:rPr>
      </w:pPr>
      <w:r w:rsidRPr="00FC79F2">
        <w:rPr>
          <w:color w:val="000000"/>
        </w:rPr>
        <w:lastRenderedPageBreak/>
        <w:t>Задание 4. Постройте столбчатую диаграмму «Доля загрязнения атмосферы транспортом» используя данные таблицы 1, сделайте вывод</w:t>
      </w:r>
    </w:p>
    <w:p w:rsidR="002945D1" w:rsidRPr="00FC79F2" w:rsidRDefault="002945D1" w:rsidP="002945D1">
      <w:pPr>
        <w:pStyle w:val="a5"/>
        <w:rPr>
          <w:color w:val="000000"/>
        </w:rPr>
      </w:pPr>
      <w:r w:rsidRPr="00FC79F2">
        <w:rPr>
          <w:color w:val="000000"/>
        </w:rPr>
        <w:t>Таблица 1. Загрязнение атмосферы транспортом </w:t>
      </w:r>
    </w:p>
    <w:tbl>
      <w:tblPr>
        <w:tblW w:w="10140" w:type="dxa"/>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5" w:type="dxa"/>
          <w:left w:w="105" w:type="dxa"/>
          <w:bottom w:w="105" w:type="dxa"/>
          <w:right w:w="105" w:type="dxa"/>
        </w:tblCellMar>
        <w:tblLook w:val="04A0" w:firstRow="1" w:lastRow="0" w:firstColumn="1" w:lastColumn="0" w:noHBand="0" w:noVBand="1"/>
      </w:tblPr>
      <w:tblGrid>
        <w:gridCol w:w="3911"/>
        <w:gridCol w:w="1549"/>
        <w:gridCol w:w="720"/>
        <w:gridCol w:w="720"/>
        <w:gridCol w:w="720"/>
        <w:gridCol w:w="720"/>
        <w:gridCol w:w="1800"/>
      </w:tblGrid>
      <w:tr w:rsidR="002945D1" w:rsidRPr="00FC79F2" w:rsidTr="00FD7F31">
        <w:trPr>
          <w:tblCellSpacing w:w="0" w:type="dxa"/>
        </w:trPr>
        <w:tc>
          <w:tcPr>
            <w:tcW w:w="37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Вид транспорта </w:t>
            </w:r>
          </w:p>
        </w:tc>
        <w:tc>
          <w:tcPr>
            <w:tcW w:w="5970" w:type="dxa"/>
            <w:gridSpan w:val="6"/>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Доля в </w:t>
            </w:r>
            <w:hyperlink r:id="rId13" w:history="1">
              <w:r w:rsidRPr="00FC79F2">
                <w:rPr>
                  <w:rStyle w:val="ad"/>
                  <w:rFonts w:ascii="Times New Roman" w:hAnsi="Times New Roman"/>
                  <w:sz w:val="24"/>
                  <w:szCs w:val="24"/>
                </w:rPr>
                <w:t>загрязнении атмосферы</w:t>
              </w:r>
            </w:hyperlink>
            <w:r w:rsidRPr="00FC79F2">
              <w:rPr>
                <w:rFonts w:ascii="Times New Roman" w:hAnsi="Times New Roman"/>
                <w:color w:val="000000"/>
                <w:sz w:val="24"/>
                <w:szCs w:val="24"/>
              </w:rPr>
              <w:t>, % </w:t>
            </w:r>
          </w:p>
        </w:tc>
      </w:tr>
      <w:tr w:rsidR="002945D1" w:rsidRPr="00FC79F2" w:rsidTr="00FD7F31">
        <w:trPr>
          <w:tblCellSpacing w:w="0" w:type="dxa"/>
        </w:trPr>
        <w:tc>
          <w:tcPr>
            <w:tcW w:w="37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вариант </w:t>
            </w:r>
          </w:p>
        </w:tc>
        <w:tc>
          <w:tcPr>
            <w:tcW w:w="148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2 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5 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6 </w:t>
            </w:r>
          </w:p>
        </w:tc>
      </w:tr>
      <w:tr w:rsidR="002945D1" w:rsidRPr="00FC79F2" w:rsidTr="00FD7F31">
        <w:trPr>
          <w:tblCellSpacing w:w="0" w:type="dxa"/>
        </w:trPr>
        <w:tc>
          <w:tcPr>
            <w:tcW w:w="37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Автомобили на бензине </w:t>
            </w:r>
          </w:p>
        </w:tc>
        <w:tc>
          <w:tcPr>
            <w:tcW w:w="148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75 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80 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90 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77 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78 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82 </w:t>
            </w:r>
          </w:p>
        </w:tc>
      </w:tr>
      <w:tr w:rsidR="002945D1" w:rsidRPr="00FC79F2" w:rsidTr="00FD7F31">
        <w:trPr>
          <w:tblCellSpacing w:w="0" w:type="dxa"/>
        </w:trPr>
        <w:tc>
          <w:tcPr>
            <w:tcW w:w="37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Автомобили с дизельными двигателями </w:t>
            </w:r>
          </w:p>
        </w:tc>
        <w:tc>
          <w:tcPr>
            <w:tcW w:w="148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5 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5 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6 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6 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4 </w:t>
            </w:r>
          </w:p>
        </w:tc>
      </w:tr>
      <w:tr w:rsidR="002945D1" w:rsidRPr="00FC79F2" w:rsidTr="00FD7F31">
        <w:trPr>
          <w:tblCellSpacing w:w="0" w:type="dxa"/>
        </w:trPr>
        <w:tc>
          <w:tcPr>
            <w:tcW w:w="37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Самолеты </w:t>
            </w:r>
          </w:p>
        </w:tc>
        <w:tc>
          <w:tcPr>
            <w:tcW w:w="148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3 </w:t>
            </w:r>
          </w:p>
        </w:tc>
      </w:tr>
      <w:tr w:rsidR="002945D1" w:rsidRPr="00FC79F2" w:rsidTr="00FD7F31">
        <w:trPr>
          <w:tblCellSpacing w:w="0" w:type="dxa"/>
        </w:trPr>
        <w:tc>
          <w:tcPr>
            <w:tcW w:w="37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Сельскохозяйственные машины </w:t>
            </w:r>
          </w:p>
        </w:tc>
        <w:tc>
          <w:tcPr>
            <w:tcW w:w="148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2 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3 </w:t>
            </w:r>
          </w:p>
        </w:tc>
      </w:tr>
      <w:tr w:rsidR="002945D1" w:rsidRPr="00FC79F2" w:rsidTr="00FD7F31">
        <w:trPr>
          <w:tblCellSpacing w:w="0" w:type="dxa"/>
        </w:trPr>
        <w:tc>
          <w:tcPr>
            <w:tcW w:w="375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Железнодорожный и водный транспорт </w:t>
            </w:r>
          </w:p>
        </w:tc>
        <w:tc>
          <w:tcPr>
            <w:tcW w:w="1485"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2 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2 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1 </w:t>
            </w:r>
          </w:p>
        </w:tc>
        <w:tc>
          <w:tcPr>
            <w:tcW w:w="690" w:type="dxa"/>
            <w:hideMark/>
          </w:tcPr>
          <w:p w:rsidR="002945D1" w:rsidRPr="00FC79F2" w:rsidRDefault="002945D1" w:rsidP="00FD7F31">
            <w:pPr>
              <w:rPr>
                <w:rFonts w:ascii="Times New Roman" w:hAnsi="Times New Roman"/>
                <w:color w:val="000000"/>
                <w:sz w:val="24"/>
                <w:szCs w:val="24"/>
              </w:rPr>
            </w:pPr>
            <w:r w:rsidRPr="00FC79F2">
              <w:rPr>
                <w:rFonts w:ascii="Times New Roman" w:hAnsi="Times New Roman"/>
                <w:color w:val="000000"/>
                <w:sz w:val="24"/>
                <w:szCs w:val="24"/>
              </w:rPr>
              <w:br/>
              <w:t>1 </w:t>
            </w:r>
          </w:p>
        </w:tc>
      </w:tr>
    </w:tbl>
    <w:p w:rsidR="002945D1" w:rsidRPr="00FC79F2" w:rsidRDefault="002945D1" w:rsidP="002945D1">
      <w:pPr>
        <w:rPr>
          <w:rFonts w:ascii="Times New Roman" w:hAnsi="Times New Roman"/>
          <w:sz w:val="24"/>
          <w:szCs w:val="24"/>
        </w:rPr>
      </w:pPr>
      <w:r w:rsidRPr="00FC79F2">
        <w:rPr>
          <w:rFonts w:ascii="Times New Roman" w:hAnsi="Times New Roman"/>
          <w:color w:val="000000"/>
          <w:sz w:val="24"/>
          <w:szCs w:val="24"/>
        </w:rPr>
        <w:br/>
        <w:t>Задание 5. Постройте графики «Концентрация в </w:t>
      </w:r>
      <w:hyperlink r:id="rId14" w:history="1">
        <w:r w:rsidRPr="00FC79F2">
          <w:rPr>
            <w:rStyle w:val="ad"/>
            <w:rFonts w:ascii="Times New Roman" w:hAnsi="Times New Roman"/>
            <w:sz w:val="24"/>
            <w:szCs w:val="24"/>
          </w:rPr>
          <w:t>атмосфере парниковых</w:t>
        </w:r>
      </w:hyperlink>
      <w:r w:rsidRPr="00FC79F2">
        <w:rPr>
          <w:rFonts w:ascii="Times New Roman" w:hAnsi="Times New Roman"/>
          <w:color w:val="000000"/>
          <w:sz w:val="24"/>
          <w:szCs w:val="24"/>
        </w:rPr>
        <w:t> газов».</w:t>
      </w:r>
    </w:p>
    <w:p w:rsidR="002945D1" w:rsidRPr="00FC79F2" w:rsidRDefault="002945D1" w:rsidP="002945D1">
      <w:pPr>
        <w:pStyle w:val="a5"/>
        <w:rPr>
          <w:color w:val="000000"/>
        </w:rPr>
      </w:pPr>
      <w:r w:rsidRPr="00FC79F2">
        <w:rPr>
          <w:color w:val="000000"/>
        </w:rPr>
        <w:t>Алгоритм выполнения задания:</w:t>
      </w:r>
    </w:p>
    <w:p w:rsidR="002945D1" w:rsidRPr="00FC79F2" w:rsidRDefault="002945D1" w:rsidP="002945D1">
      <w:pPr>
        <w:numPr>
          <w:ilvl w:val="0"/>
          <w:numId w:val="26"/>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br/>
        <w:t>Постройте ось координат, на оси ОХ отложите года, на оси ОУ отложите концентрацию парниковых газов, используя данные таблицы 2. </w:t>
      </w:r>
    </w:p>
    <w:p w:rsidR="002945D1" w:rsidRPr="00FC79F2" w:rsidRDefault="002945D1" w:rsidP="002945D1">
      <w:pPr>
        <w:numPr>
          <w:ilvl w:val="0"/>
          <w:numId w:val="26"/>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br/>
        <w:t>Сделайте вывод, в котором укажите, что происходит с </w:t>
      </w:r>
      <w:hyperlink r:id="rId15" w:history="1">
        <w:r w:rsidRPr="00FC79F2">
          <w:rPr>
            <w:rStyle w:val="ad"/>
            <w:rFonts w:ascii="Times New Roman" w:hAnsi="Times New Roman"/>
            <w:sz w:val="24"/>
            <w:szCs w:val="24"/>
          </w:rPr>
          <w:t>концентрацией газов и какие</w:t>
        </w:r>
      </w:hyperlink>
      <w:r w:rsidRPr="00FC79F2">
        <w:rPr>
          <w:rFonts w:ascii="Times New Roman" w:hAnsi="Times New Roman"/>
          <w:color w:val="000000"/>
          <w:sz w:val="24"/>
          <w:szCs w:val="24"/>
        </w:rPr>
        <w:t> экологические последствия загрязнения атмосферы они вызывают. </w:t>
      </w:r>
    </w:p>
    <w:p w:rsidR="002945D1" w:rsidRPr="00FC79F2" w:rsidRDefault="002945D1" w:rsidP="002945D1">
      <w:pPr>
        <w:pStyle w:val="a5"/>
        <w:rPr>
          <w:color w:val="000000"/>
        </w:rPr>
      </w:pPr>
      <w:r w:rsidRPr="00FC79F2">
        <w:rPr>
          <w:color w:val="000000"/>
        </w:rPr>
        <w:t>Таблица 2. Концентрация в атмосфере парниковых газов</w:t>
      </w:r>
    </w:p>
    <w:tbl>
      <w:tblPr>
        <w:tblW w:w="10140" w:type="dxa"/>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5" w:type="dxa"/>
          <w:left w:w="105" w:type="dxa"/>
          <w:bottom w:w="105" w:type="dxa"/>
          <w:right w:w="105" w:type="dxa"/>
        </w:tblCellMar>
        <w:tblLook w:val="04A0" w:firstRow="1" w:lastRow="0" w:firstColumn="1" w:lastColumn="0" w:noHBand="0" w:noVBand="1"/>
      </w:tblPr>
      <w:tblGrid>
        <w:gridCol w:w="2332"/>
        <w:gridCol w:w="2519"/>
        <w:gridCol w:w="2410"/>
        <w:gridCol w:w="2879"/>
      </w:tblGrid>
      <w:tr w:rsidR="002945D1" w:rsidRPr="00FC79F2" w:rsidTr="00FD7F31">
        <w:trPr>
          <w:tblCellSpacing w:w="0" w:type="dxa"/>
        </w:trPr>
        <w:tc>
          <w:tcPr>
            <w:tcW w:w="2235" w:type="dxa"/>
            <w:vMerge w:val="restart"/>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Года </w:t>
            </w:r>
          </w:p>
        </w:tc>
        <w:tc>
          <w:tcPr>
            <w:tcW w:w="7485" w:type="dxa"/>
            <w:gridSpan w:val="3"/>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Концентрация в атмосфере </w:t>
            </w:r>
          </w:p>
        </w:tc>
      </w:tr>
      <w:tr w:rsidR="002945D1" w:rsidRPr="00FC79F2" w:rsidTr="00FD7F31">
        <w:trPr>
          <w:tblCellSpacing w:w="0" w:type="dxa"/>
        </w:trPr>
        <w:tc>
          <w:tcPr>
            <w:tcW w:w="0" w:type="auto"/>
            <w:vMerge/>
            <w:vAlign w:val="center"/>
            <w:hideMark/>
          </w:tcPr>
          <w:p w:rsidR="002945D1" w:rsidRPr="00FC79F2" w:rsidRDefault="002945D1" w:rsidP="00FD7F31">
            <w:pPr>
              <w:spacing w:line="240" w:lineRule="atLeast"/>
              <w:contextualSpacing/>
              <w:rPr>
                <w:rFonts w:ascii="Times New Roman" w:hAnsi="Times New Roman"/>
                <w:color w:val="000000"/>
                <w:sz w:val="24"/>
                <w:szCs w:val="24"/>
              </w:rPr>
            </w:pPr>
          </w:p>
        </w:tc>
        <w:tc>
          <w:tcPr>
            <w:tcW w:w="241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Углекислого газа, </w:t>
            </w:r>
            <w:r>
              <w:rPr>
                <w:rFonts w:ascii="Times New Roman" w:hAnsi="Times New Roman"/>
                <w:noProof/>
                <w:color w:val="000000"/>
                <w:sz w:val="24"/>
                <w:szCs w:val="24"/>
                <w:lang w:eastAsia="ru-RU"/>
              </w:rPr>
              <w:drawing>
                <wp:inline distT="0" distB="0" distL="0" distR="0">
                  <wp:extent cx="485775" cy="200025"/>
                  <wp:effectExtent l="0" t="0" r="0" b="0"/>
                  <wp:docPr id="1" name="Рисунок 1" descr="http://genew.ru/prakticheskaya-rabota-3-tema-ohrana-vozdushnoj-sredi/8426_html_m196fd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ew.ru/prakticheskaya-rabota-3-tema-ohrana-vozdushnoj-sredi/8426_html_m196fd121.gif"/>
                          <pic:cNvPicPr>
                            <a:picLocks noChangeAspect="1" noChangeArrowheads="1"/>
                          </pic:cNvPicPr>
                        </pic:nvPicPr>
                        <pic:blipFill>
                          <a:blip r:embed="rId16" cstate="print"/>
                          <a:srcRect/>
                          <a:stretch>
                            <a:fillRect/>
                          </a:stretch>
                        </pic:blipFill>
                        <pic:spPr bwMode="auto">
                          <a:xfrm>
                            <a:off x="0" y="0"/>
                            <a:ext cx="485775" cy="200025"/>
                          </a:xfrm>
                          <a:prstGeom prst="rect">
                            <a:avLst/>
                          </a:prstGeom>
                          <a:noFill/>
                          <a:ln w="9525">
                            <a:noFill/>
                            <a:miter lim="800000"/>
                            <a:headEnd/>
                            <a:tailEnd/>
                          </a:ln>
                        </pic:spPr>
                      </pic:pic>
                    </a:graphicData>
                  </a:graphic>
                </wp:inline>
              </w:drawing>
            </w:r>
            <w:r w:rsidRPr="00FC79F2">
              <w:rPr>
                <w:rFonts w:ascii="Times New Roman" w:hAnsi="Times New Roman"/>
                <w:color w:val="000000"/>
                <w:sz w:val="24"/>
                <w:szCs w:val="24"/>
              </w:rPr>
              <w:t> </w:t>
            </w:r>
          </w:p>
        </w:tc>
        <w:tc>
          <w:tcPr>
            <w:tcW w:w="231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Метана, </w:t>
            </w:r>
            <w:r>
              <w:rPr>
                <w:rFonts w:ascii="Times New Roman" w:hAnsi="Times New Roman"/>
                <w:noProof/>
                <w:color w:val="000000"/>
                <w:sz w:val="24"/>
                <w:szCs w:val="24"/>
                <w:lang w:eastAsia="ru-RU"/>
              </w:rPr>
              <w:drawing>
                <wp:inline distT="0" distB="0" distL="0" distR="0">
                  <wp:extent cx="561975" cy="200025"/>
                  <wp:effectExtent l="0" t="0" r="0" b="0"/>
                  <wp:docPr id="2" name="Рисунок 2" descr="http://genew.ru/prakticheskaya-rabota-3-tema-ohrana-vozdushnoj-sredi/8426_html_m3a8930a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enew.ru/prakticheskaya-rabota-3-tema-ohrana-vozdushnoj-sredi/8426_html_m3a8930a4.gif"/>
                          <pic:cNvPicPr>
                            <a:picLocks noChangeAspect="1" noChangeArrowheads="1"/>
                          </pic:cNvPicPr>
                        </pic:nvPicPr>
                        <pic:blipFill>
                          <a:blip r:embed="rId17" cstate="print"/>
                          <a:srcRect/>
                          <a:stretch>
                            <a:fillRect/>
                          </a:stretch>
                        </pic:blipFill>
                        <pic:spPr bwMode="auto">
                          <a:xfrm>
                            <a:off x="0" y="0"/>
                            <a:ext cx="561975" cy="200025"/>
                          </a:xfrm>
                          <a:prstGeom prst="rect">
                            <a:avLst/>
                          </a:prstGeom>
                          <a:noFill/>
                          <a:ln w="9525">
                            <a:noFill/>
                            <a:miter lim="800000"/>
                            <a:headEnd/>
                            <a:tailEnd/>
                          </a:ln>
                        </pic:spPr>
                      </pic:pic>
                    </a:graphicData>
                  </a:graphic>
                </wp:inline>
              </w:drawing>
            </w:r>
            <w:r w:rsidRPr="00FC79F2">
              <w:rPr>
                <w:rFonts w:ascii="Times New Roman" w:hAnsi="Times New Roman"/>
                <w:color w:val="000000"/>
                <w:sz w:val="24"/>
                <w:szCs w:val="24"/>
              </w:rPr>
              <w:t> </w:t>
            </w:r>
          </w:p>
        </w:tc>
        <w:tc>
          <w:tcPr>
            <w:tcW w:w="234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Диоксида азота, </w:t>
            </w:r>
            <w:r>
              <w:rPr>
                <w:rFonts w:ascii="Times New Roman" w:hAnsi="Times New Roman"/>
                <w:noProof/>
                <w:color w:val="000000"/>
                <w:sz w:val="24"/>
                <w:szCs w:val="24"/>
                <w:lang w:eastAsia="ru-RU"/>
              </w:rPr>
              <w:drawing>
                <wp:inline distT="0" distB="0" distL="0" distR="0">
                  <wp:extent cx="561975" cy="200025"/>
                  <wp:effectExtent l="0" t="0" r="0" b="0"/>
                  <wp:docPr id="3" name="Рисунок 3" descr="http://genew.ru/prakticheskaya-rabota-3-tema-ohrana-vozdushnoj-sredi/8426_html_m5e5f6a1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enew.ru/prakticheskaya-rabota-3-tema-ohrana-vozdushnoj-sredi/8426_html_m5e5f6a1d.gif"/>
                          <pic:cNvPicPr>
                            <a:picLocks noChangeAspect="1" noChangeArrowheads="1"/>
                          </pic:cNvPicPr>
                        </pic:nvPicPr>
                        <pic:blipFill>
                          <a:blip r:embed="rId18" cstate="print"/>
                          <a:srcRect/>
                          <a:stretch>
                            <a:fillRect/>
                          </a:stretch>
                        </pic:blipFill>
                        <pic:spPr bwMode="auto">
                          <a:xfrm>
                            <a:off x="0" y="0"/>
                            <a:ext cx="561975" cy="200025"/>
                          </a:xfrm>
                          <a:prstGeom prst="rect">
                            <a:avLst/>
                          </a:prstGeom>
                          <a:noFill/>
                          <a:ln w="9525">
                            <a:noFill/>
                            <a:miter lim="800000"/>
                            <a:headEnd/>
                            <a:tailEnd/>
                          </a:ln>
                        </pic:spPr>
                      </pic:pic>
                    </a:graphicData>
                  </a:graphic>
                </wp:inline>
              </w:drawing>
            </w:r>
            <w:r w:rsidRPr="00FC79F2">
              <w:rPr>
                <w:rFonts w:ascii="Times New Roman" w:hAnsi="Times New Roman"/>
                <w:color w:val="000000"/>
                <w:sz w:val="24"/>
                <w:szCs w:val="24"/>
              </w:rPr>
              <w:t> </w:t>
            </w:r>
          </w:p>
        </w:tc>
      </w:tr>
      <w:tr w:rsidR="002945D1" w:rsidRPr="00FC79F2" w:rsidTr="00FD7F31">
        <w:trPr>
          <w:tblCellSpacing w:w="0" w:type="dxa"/>
        </w:trPr>
        <w:tc>
          <w:tcPr>
            <w:tcW w:w="223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1000 </w:t>
            </w:r>
          </w:p>
        </w:tc>
        <w:tc>
          <w:tcPr>
            <w:tcW w:w="241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280 </w:t>
            </w:r>
          </w:p>
        </w:tc>
        <w:tc>
          <w:tcPr>
            <w:tcW w:w="231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755 </w:t>
            </w:r>
          </w:p>
        </w:tc>
        <w:tc>
          <w:tcPr>
            <w:tcW w:w="234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268 </w:t>
            </w:r>
          </w:p>
        </w:tc>
      </w:tr>
      <w:tr w:rsidR="002945D1" w:rsidRPr="00FC79F2" w:rsidTr="00FD7F31">
        <w:trPr>
          <w:tblCellSpacing w:w="0" w:type="dxa"/>
        </w:trPr>
        <w:tc>
          <w:tcPr>
            <w:tcW w:w="223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1200 </w:t>
            </w:r>
          </w:p>
        </w:tc>
        <w:tc>
          <w:tcPr>
            <w:tcW w:w="241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280 </w:t>
            </w:r>
          </w:p>
        </w:tc>
        <w:tc>
          <w:tcPr>
            <w:tcW w:w="231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760 </w:t>
            </w:r>
          </w:p>
        </w:tc>
        <w:tc>
          <w:tcPr>
            <w:tcW w:w="234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270 </w:t>
            </w:r>
          </w:p>
        </w:tc>
      </w:tr>
      <w:tr w:rsidR="002945D1" w:rsidRPr="00FC79F2" w:rsidTr="00FD7F31">
        <w:trPr>
          <w:tblCellSpacing w:w="0" w:type="dxa"/>
        </w:trPr>
        <w:tc>
          <w:tcPr>
            <w:tcW w:w="223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1400 </w:t>
            </w:r>
          </w:p>
        </w:tc>
        <w:tc>
          <w:tcPr>
            <w:tcW w:w="241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290 </w:t>
            </w:r>
          </w:p>
        </w:tc>
        <w:tc>
          <w:tcPr>
            <w:tcW w:w="231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750 </w:t>
            </w:r>
          </w:p>
        </w:tc>
        <w:tc>
          <w:tcPr>
            <w:tcW w:w="234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275 </w:t>
            </w:r>
          </w:p>
        </w:tc>
      </w:tr>
      <w:tr w:rsidR="002945D1" w:rsidRPr="00FC79F2" w:rsidTr="00FD7F31">
        <w:trPr>
          <w:tblCellSpacing w:w="0" w:type="dxa"/>
        </w:trPr>
        <w:tc>
          <w:tcPr>
            <w:tcW w:w="223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1600 </w:t>
            </w:r>
          </w:p>
        </w:tc>
        <w:tc>
          <w:tcPr>
            <w:tcW w:w="241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285 </w:t>
            </w:r>
          </w:p>
        </w:tc>
        <w:tc>
          <w:tcPr>
            <w:tcW w:w="231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755 </w:t>
            </w:r>
          </w:p>
        </w:tc>
        <w:tc>
          <w:tcPr>
            <w:tcW w:w="234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260 </w:t>
            </w:r>
          </w:p>
        </w:tc>
      </w:tr>
      <w:tr w:rsidR="002945D1" w:rsidRPr="00FC79F2" w:rsidTr="00FD7F31">
        <w:trPr>
          <w:tblCellSpacing w:w="0" w:type="dxa"/>
        </w:trPr>
        <w:tc>
          <w:tcPr>
            <w:tcW w:w="223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1800 </w:t>
            </w:r>
          </w:p>
        </w:tc>
        <w:tc>
          <w:tcPr>
            <w:tcW w:w="241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287 </w:t>
            </w:r>
          </w:p>
        </w:tc>
        <w:tc>
          <w:tcPr>
            <w:tcW w:w="231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750 </w:t>
            </w:r>
          </w:p>
        </w:tc>
        <w:tc>
          <w:tcPr>
            <w:tcW w:w="234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280 </w:t>
            </w:r>
          </w:p>
        </w:tc>
      </w:tr>
      <w:tr w:rsidR="002945D1" w:rsidRPr="00FC79F2" w:rsidTr="00FD7F31">
        <w:trPr>
          <w:tblCellSpacing w:w="0" w:type="dxa"/>
        </w:trPr>
        <w:tc>
          <w:tcPr>
            <w:tcW w:w="223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2000 </w:t>
            </w:r>
          </w:p>
        </w:tc>
        <w:tc>
          <w:tcPr>
            <w:tcW w:w="2415"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360 </w:t>
            </w:r>
          </w:p>
        </w:tc>
        <w:tc>
          <w:tcPr>
            <w:tcW w:w="231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1750 </w:t>
            </w:r>
          </w:p>
        </w:tc>
        <w:tc>
          <w:tcPr>
            <w:tcW w:w="2340" w:type="dxa"/>
            <w:hideMark/>
          </w:tcPr>
          <w:p w:rsidR="002945D1" w:rsidRPr="00FC79F2" w:rsidRDefault="002945D1" w:rsidP="00FD7F31">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310 </w:t>
            </w:r>
          </w:p>
        </w:tc>
      </w:tr>
    </w:tbl>
    <w:p w:rsidR="002945D1" w:rsidRPr="00FC79F2" w:rsidRDefault="002945D1" w:rsidP="002945D1">
      <w:pPr>
        <w:shd w:val="clear" w:color="auto" w:fill="FFFFFF"/>
        <w:spacing w:after="0" w:line="240" w:lineRule="auto"/>
        <w:jc w:val="center"/>
        <w:rPr>
          <w:rFonts w:ascii="Times New Roman" w:hAnsi="Times New Roman"/>
          <w:sz w:val="24"/>
          <w:szCs w:val="24"/>
        </w:rPr>
      </w:pPr>
    </w:p>
    <w:p w:rsidR="002945D1" w:rsidRPr="00FC79F2" w:rsidRDefault="002945D1" w:rsidP="002945D1">
      <w:pPr>
        <w:shd w:val="clear" w:color="auto" w:fill="FFFFFF"/>
        <w:spacing w:after="0" w:line="240" w:lineRule="auto"/>
        <w:jc w:val="center"/>
        <w:rPr>
          <w:rFonts w:ascii="Times New Roman" w:hAnsi="Times New Roman"/>
          <w:b/>
          <w:sz w:val="24"/>
          <w:szCs w:val="24"/>
        </w:rPr>
      </w:pPr>
      <w:r w:rsidRPr="00FC79F2">
        <w:rPr>
          <w:rFonts w:ascii="Times New Roman" w:hAnsi="Times New Roman"/>
          <w:b/>
          <w:sz w:val="24"/>
          <w:szCs w:val="24"/>
        </w:rPr>
        <w:t>Практическая работа № 4</w:t>
      </w:r>
    </w:p>
    <w:p w:rsidR="002945D1" w:rsidRPr="00FC79F2" w:rsidRDefault="002945D1" w:rsidP="002945D1">
      <w:pPr>
        <w:shd w:val="clear" w:color="auto" w:fill="FFFFFF"/>
        <w:spacing w:after="0" w:line="240" w:lineRule="auto"/>
        <w:jc w:val="center"/>
        <w:rPr>
          <w:rFonts w:ascii="Times New Roman" w:hAnsi="Times New Roman"/>
          <w:b/>
          <w:sz w:val="24"/>
          <w:szCs w:val="24"/>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Тема: </w:t>
      </w:r>
      <w:bookmarkStart w:id="4" w:name="YANDEX_2"/>
      <w:bookmarkEnd w:id="4"/>
      <w:r w:rsidRPr="00FC79F2">
        <w:rPr>
          <w:rFonts w:ascii="Times New Roman" w:eastAsia="Times New Roman" w:hAnsi="Times New Roman"/>
          <w:b/>
          <w:bCs/>
          <w:color w:val="000000"/>
          <w:sz w:val="24"/>
          <w:szCs w:val="24"/>
          <w:lang w:eastAsia="ru-RU"/>
        </w:rPr>
        <w:t> Принципы  </w:t>
      </w:r>
      <w:bookmarkStart w:id="5" w:name="YANDEX_3"/>
      <w:bookmarkEnd w:id="5"/>
      <w:r w:rsidRPr="00FC79F2">
        <w:rPr>
          <w:rFonts w:ascii="Times New Roman" w:eastAsia="Times New Roman" w:hAnsi="Times New Roman"/>
          <w:b/>
          <w:bCs/>
          <w:color w:val="000000"/>
          <w:sz w:val="24"/>
          <w:szCs w:val="24"/>
          <w:lang w:eastAsia="ru-RU"/>
        </w:rPr>
        <w:t> охраны  </w:t>
      </w:r>
      <w:bookmarkStart w:id="6" w:name="YANDEX_4"/>
      <w:bookmarkEnd w:id="6"/>
      <w:r w:rsidRPr="00FC79F2">
        <w:rPr>
          <w:rFonts w:ascii="Times New Roman" w:eastAsia="Times New Roman" w:hAnsi="Times New Roman"/>
          <w:b/>
          <w:bCs/>
          <w:color w:val="000000"/>
          <w:sz w:val="24"/>
          <w:szCs w:val="24"/>
          <w:lang w:eastAsia="ru-RU"/>
        </w:rPr>
        <w:t> водной  </w:t>
      </w:r>
      <w:bookmarkStart w:id="7" w:name="YANDEX_5"/>
      <w:bookmarkEnd w:id="7"/>
      <w:r w:rsidRPr="00FC79F2">
        <w:rPr>
          <w:rFonts w:ascii="Times New Roman" w:eastAsia="Times New Roman" w:hAnsi="Times New Roman"/>
          <w:b/>
          <w:bCs/>
          <w:color w:val="000000"/>
          <w:sz w:val="24"/>
          <w:szCs w:val="24"/>
          <w:lang w:eastAsia="ru-RU"/>
        </w:rPr>
        <w:t> среды</w:t>
      </w:r>
      <w:proofErr w:type="gramStart"/>
      <w:r w:rsidRPr="00FC79F2">
        <w:rPr>
          <w:rFonts w:ascii="Times New Roman" w:eastAsia="Times New Roman" w:hAnsi="Times New Roman"/>
          <w:b/>
          <w:bCs/>
          <w:color w:val="000000"/>
          <w:sz w:val="24"/>
          <w:szCs w:val="24"/>
          <w:lang w:eastAsia="ru-RU"/>
        </w:rPr>
        <w:t> .</w:t>
      </w:r>
      <w:proofErr w:type="gramEnd"/>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color w:val="000000"/>
          <w:sz w:val="24"/>
          <w:szCs w:val="24"/>
          <w:lang w:eastAsia="ru-RU"/>
        </w:rPr>
        <w:t>Цель:</w:t>
      </w:r>
      <w:r w:rsidRPr="00FC79F2">
        <w:rPr>
          <w:rFonts w:ascii="Times New Roman" w:eastAsia="Times New Roman" w:hAnsi="Times New Roman"/>
          <w:color w:val="000000"/>
          <w:sz w:val="24"/>
          <w:szCs w:val="24"/>
          <w:lang w:eastAsia="ru-RU"/>
        </w:rPr>
        <w:t xml:space="preserve"> выяснить основные причины истощения водных ресурсов, основные виды загрязнения гидросферы.</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color w:val="000000"/>
          <w:sz w:val="24"/>
          <w:szCs w:val="24"/>
          <w:lang w:eastAsia="ru-RU"/>
        </w:rPr>
        <w:t>Оборудование:</w:t>
      </w:r>
      <w:r w:rsidRPr="00FC79F2">
        <w:rPr>
          <w:rFonts w:ascii="Times New Roman" w:eastAsia="Times New Roman" w:hAnsi="Times New Roman"/>
          <w:color w:val="000000"/>
          <w:sz w:val="24"/>
          <w:szCs w:val="24"/>
          <w:lang w:eastAsia="ru-RU"/>
        </w:rPr>
        <w:t xml:space="preserve"> раздаточный материал.</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center"/>
        <w:rPr>
          <w:rFonts w:ascii="Times New Roman" w:eastAsia="Times New Roman" w:hAnsi="Times New Roman"/>
          <w:b/>
          <w:bCs/>
          <w:color w:val="000000"/>
          <w:sz w:val="24"/>
          <w:szCs w:val="24"/>
          <w:lang w:eastAsia="ru-RU"/>
        </w:rPr>
      </w:pPr>
      <w:r w:rsidRPr="00FC79F2">
        <w:rPr>
          <w:rFonts w:ascii="Times New Roman" w:eastAsia="Times New Roman" w:hAnsi="Times New Roman"/>
          <w:b/>
          <w:bCs/>
          <w:color w:val="000000"/>
          <w:sz w:val="24"/>
          <w:szCs w:val="24"/>
          <w:lang w:eastAsia="ru-RU"/>
        </w:rPr>
        <w:t>Ход работы:</w:t>
      </w:r>
    </w:p>
    <w:p w:rsidR="002945D1" w:rsidRPr="00FC79F2" w:rsidRDefault="002945D1" w:rsidP="002945D1">
      <w:pPr>
        <w:shd w:val="clear" w:color="auto" w:fill="FFFFFF"/>
        <w:spacing w:after="0" w:line="240" w:lineRule="auto"/>
        <w:jc w:val="center"/>
        <w:rPr>
          <w:rFonts w:ascii="Times New Roman" w:eastAsia="Times New Roman" w:hAnsi="Times New Roman"/>
          <w:color w:val="000000"/>
          <w:sz w:val="24"/>
          <w:szCs w:val="24"/>
          <w:lang w:eastAsia="ru-RU"/>
        </w:rPr>
      </w:pPr>
    </w:p>
    <w:p w:rsidR="002945D1" w:rsidRPr="00FC79F2" w:rsidRDefault="002945D1" w:rsidP="002945D1">
      <w:pPr>
        <w:numPr>
          <w:ilvl w:val="0"/>
          <w:numId w:val="10"/>
        </w:numPr>
        <w:shd w:val="clear" w:color="auto" w:fill="FFFFFF"/>
        <w:spacing w:after="0" w:line="240" w:lineRule="auto"/>
        <w:jc w:val="both"/>
        <w:rPr>
          <w:rFonts w:ascii="Times New Roman" w:eastAsia="Times New Roman" w:hAnsi="Times New Roman"/>
          <w:b/>
          <w:color w:val="000000"/>
          <w:sz w:val="24"/>
          <w:szCs w:val="24"/>
          <w:lang w:eastAsia="ru-RU"/>
        </w:rPr>
      </w:pPr>
      <w:r w:rsidRPr="00FC79F2">
        <w:rPr>
          <w:rFonts w:ascii="Times New Roman" w:eastAsia="Times New Roman" w:hAnsi="Times New Roman"/>
          <w:b/>
          <w:color w:val="000000"/>
          <w:sz w:val="24"/>
          <w:szCs w:val="24"/>
          <w:lang w:eastAsia="ru-RU"/>
        </w:rPr>
        <w:t>Изучить теоретический материал.</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Загрязнение гидросферы:</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1. Нефть и нефтепродукты - Попавшая в морскую среду нефть начинает растекаться, стремясь попасть в мономолекулярный слой. Нефтяная пленка приводит к повышению температуры поверхностного слоя воды. Оказавшись в </w:t>
      </w:r>
      <w:bookmarkStart w:id="8" w:name="YANDEX_6"/>
      <w:bookmarkEnd w:id="8"/>
      <w:r w:rsidRPr="00FC79F2">
        <w:rPr>
          <w:rFonts w:ascii="Times New Roman" w:eastAsia="Times New Roman" w:hAnsi="Times New Roman"/>
          <w:color w:val="000000"/>
          <w:sz w:val="24"/>
          <w:szCs w:val="24"/>
          <w:lang w:eastAsia="ru-RU"/>
        </w:rPr>
        <w:t> водной  </w:t>
      </w:r>
      <w:bookmarkStart w:id="9" w:name="YANDEX_7"/>
      <w:bookmarkEnd w:id="9"/>
      <w:r w:rsidRPr="00FC79F2">
        <w:rPr>
          <w:rFonts w:ascii="Times New Roman" w:eastAsia="Times New Roman" w:hAnsi="Times New Roman"/>
          <w:color w:val="000000"/>
          <w:sz w:val="24"/>
          <w:szCs w:val="24"/>
          <w:lang w:eastAsia="ru-RU"/>
        </w:rPr>
        <w:t> среде</w:t>
      </w:r>
      <w:proofErr w:type="gramStart"/>
      <w:r w:rsidRPr="00FC79F2">
        <w:rPr>
          <w:rFonts w:ascii="Times New Roman" w:eastAsia="Times New Roman" w:hAnsi="Times New Roman"/>
          <w:color w:val="000000"/>
          <w:sz w:val="24"/>
          <w:szCs w:val="24"/>
          <w:lang w:eastAsia="ru-RU"/>
        </w:rPr>
        <w:t> ,</w:t>
      </w:r>
      <w:proofErr w:type="gramEnd"/>
      <w:r w:rsidRPr="00FC79F2">
        <w:rPr>
          <w:rFonts w:ascii="Times New Roman" w:eastAsia="Times New Roman" w:hAnsi="Times New Roman"/>
          <w:color w:val="000000"/>
          <w:sz w:val="24"/>
          <w:szCs w:val="24"/>
          <w:lang w:eastAsia="ru-RU"/>
        </w:rPr>
        <w:t xml:space="preserve"> подвергается интенсивному фотохимическому и биологическому окислению (при этом для окисления 1 л нефти требуется столько кислорода, сколько его содержится в 400 ООО л воды). Нетрудно сделать вывод, что это приводит к обеднению морской фауны прибрежной зоны (главным образом из-за потери кислорода). Наиболее легко растворимой в </w:t>
      </w:r>
      <w:bookmarkStart w:id="10" w:name="YANDEX_8"/>
      <w:bookmarkEnd w:id="10"/>
      <w:r w:rsidRPr="00FC79F2">
        <w:rPr>
          <w:rFonts w:ascii="Times New Roman" w:eastAsia="Times New Roman" w:hAnsi="Times New Roman"/>
          <w:color w:val="000000"/>
          <w:sz w:val="24"/>
          <w:szCs w:val="24"/>
          <w:lang w:eastAsia="ru-RU"/>
        </w:rPr>
        <w:t> водной  </w:t>
      </w:r>
      <w:bookmarkStart w:id="11" w:name="YANDEX_9"/>
      <w:bookmarkEnd w:id="11"/>
      <w:r w:rsidRPr="00FC79F2">
        <w:rPr>
          <w:rFonts w:ascii="Times New Roman" w:eastAsia="Times New Roman" w:hAnsi="Times New Roman"/>
          <w:color w:val="000000"/>
          <w:sz w:val="24"/>
          <w:szCs w:val="24"/>
          <w:lang w:eastAsia="ru-RU"/>
        </w:rPr>
        <w:t> среде  частью нефти являются ароматические углеводороды, которые, кстати, считаются и наиболее токсичными. Именно они представляют смертельную опасность для рыб, особенно мальков. Чрезвычайно токсично также дизельное топливо, загрязняющее в первую очередь портовые акватории вследствие халатности (а нередко — и преступных действий) команд судов.</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2. Тепловое загрязнение -  связано с повышением температуры вод в результате их смешивания с более нагретыми поверхностными или технологическими водами. Так, например, известно, что на площадке Кольской атомной станции, расположенной за Полярным кругом, через 7 лет после начала эксплуатации температура подземных вод повысилась с 6 до 19</w:t>
      </w:r>
      <w:proofErr w:type="gramStart"/>
      <w:r w:rsidRPr="00FC79F2">
        <w:rPr>
          <w:rFonts w:ascii="Times New Roman" w:eastAsia="Times New Roman" w:hAnsi="Times New Roman"/>
          <w:color w:val="000000"/>
          <w:sz w:val="24"/>
          <w:szCs w:val="24"/>
          <w:lang w:eastAsia="ru-RU"/>
        </w:rPr>
        <w:t xml:space="preserve"> °С</w:t>
      </w:r>
      <w:proofErr w:type="gramEnd"/>
      <w:r w:rsidRPr="00FC79F2">
        <w:rPr>
          <w:rFonts w:ascii="Times New Roman" w:eastAsia="Times New Roman" w:hAnsi="Times New Roman"/>
          <w:color w:val="000000"/>
          <w:sz w:val="24"/>
          <w:szCs w:val="24"/>
          <w:lang w:eastAsia="ru-RU"/>
        </w:rPr>
        <w:t xml:space="preserve"> вблизи главного корпуса. Это приводит к уменьшению содержания кислорода в </w:t>
      </w:r>
      <w:bookmarkStart w:id="12" w:name="YANDEX_10"/>
      <w:bookmarkEnd w:id="12"/>
      <w:r w:rsidRPr="00FC79F2">
        <w:rPr>
          <w:rFonts w:ascii="Times New Roman" w:eastAsia="Times New Roman" w:hAnsi="Times New Roman"/>
          <w:color w:val="000000"/>
          <w:sz w:val="24"/>
          <w:szCs w:val="24"/>
          <w:lang w:eastAsia="ru-RU"/>
        </w:rPr>
        <w:t> водной  </w:t>
      </w:r>
      <w:bookmarkStart w:id="13" w:name="YANDEX_11"/>
      <w:bookmarkEnd w:id="13"/>
      <w:r w:rsidRPr="00FC79F2">
        <w:rPr>
          <w:rFonts w:ascii="Times New Roman" w:eastAsia="Times New Roman" w:hAnsi="Times New Roman"/>
          <w:color w:val="000000"/>
          <w:sz w:val="24"/>
          <w:szCs w:val="24"/>
          <w:lang w:eastAsia="ru-RU"/>
        </w:rPr>
        <w:t> среде</w:t>
      </w:r>
      <w:proofErr w:type="gramStart"/>
      <w:r w:rsidRPr="00FC79F2">
        <w:rPr>
          <w:rFonts w:ascii="Times New Roman" w:eastAsia="Times New Roman" w:hAnsi="Times New Roman"/>
          <w:color w:val="000000"/>
          <w:sz w:val="24"/>
          <w:szCs w:val="24"/>
          <w:lang w:eastAsia="ru-RU"/>
        </w:rPr>
        <w:t> ,</w:t>
      </w:r>
      <w:proofErr w:type="gramEnd"/>
      <w:r w:rsidRPr="00FC79F2">
        <w:rPr>
          <w:rFonts w:ascii="Times New Roman" w:eastAsia="Times New Roman" w:hAnsi="Times New Roman"/>
          <w:color w:val="000000"/>
          <w:sz w:val="24"/>
          <w:szCs w:val="24"/>
          <w:lang w:eastAsia="ru-RU"/>
        </w:rPr>
        <w:t xml:space="preserve"> увеличению токсичности имеющихся в ней </w:t>
      </w:r>
      <w:r w:rsidRPr="00FC79F2">
        <w:rPr>
          <w:rFonts w:ascii="Times New Roman" w:eastAsia="Times New Roman" w:hAnsi="Times New Roman"/>
          <w:color w:val="000000"/>
          <w:sz w:val="24"/>
          <w:szCs w:val="24"/>
          <w:lang w:eastAsia="ru-RU"/>
        </w:rPr>
        <w:lastRenderedPageBreak/>
        <w:t xml:space="preserve">загрязнителей, уменьшению доступа света к водной растительности, стимулированию роста вредных </w:t>
      </w:r>
      <w:proofErr w:type="spellStart"/>
      <w:r w:rsidRPr="00FC79F2">
        <w:rPr>
          <w:rFonts w:ascii="Times New Roman" w:eastAsia="Times New Roman" w:hAnsi="Times New Roman"/>
          <w:color w:val="000000"/>
          <w:sz w:val="24"/>
          <w:szCs w:val="24"/>
          <w:lang w:eastAsia="ru-RU"/>
        </w:rPr>
        <w:t>синезеленых</w:t>
      </w:r>
      <w:proofErr w:type="spellEnd"/>
      <w:r w:rsidRPr="00FC79F2">
        <w:rPr>
          <w:rFonts w:ascii="Times New Roman" w:eastAsia="Times New Roman" w:hAnsi="Times New Roman"/>
          <w:color w:val="000000"/>
          <w:sz w:val="24"/>
          <w:szCs w:val="24"/>
          <w:lang w:eastAsia="ru-RU"/>
        </w:rPr>
        <w:t xml:space="preserve"> водорослей и т. п.</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3. Пестициды и удобрения - Нитраты и фосфаты служат своеобразными удобрениями для водных растений. В результате водоемы пышно «цветут», резко увеличиваются кормовые ресурсы (фитопланктон, микроводоросли поверхностного слоя), затем возрастает количество рыбы, ракообразных и других организмов. Однако со временем огромные толщи </w:t>
      </w:r>
      <w:proofErr w:type="spellStart"/>
      <w:r w:rsidRPr="00FC79F2">
        <w:rPr>
          <w:rFonts w:ascii="Times New Roman" w:eastAsia="Times New Roman" w:hAnsi="Times New Roman"/>
          <w:color w:val="000000"/>
          <w:sz w:val="24"/>
          <w:szCs w:val="24"/>
          <w:lang w:eastAsia="ru-RU"/>
        </w:rPr>
        <w:t>фитомассы</w:t>
      </w:r>
      <w:proofErr w:type="spellEnd"/>
      <w:r w:rsidRPr="00FC79F2">
        <w:rPr>
          <w:rFonts w:ascii="Times New Roman" w:eastAsia="Times New Roman" w:hAnsi="Times New Roman"/>
          <w:color w:val="000000"/>
          <w:sz w:val="24"/>
          <w:szCs w:val="24"/>
          <w:lang w:eastAsia="ru-RU"/>
        </w:rPr>
        <w:t xml:space="preserve"> отмирают, расходуя при этом все запасы кислорода. В водоеме интенсивно накапливается сероводород, а сам он, агонизируя, постепенно «умирает». Пестициды составляют группу веществ, используемых для борьбы с вредителями и болезнями растений. Пестициды оказывают токсичное воздействие на все организмы. С повышением температуры токсическое воздействие практически всех ядохимикатов усиливается.</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4. СПАВ – входя в состав синтетических моющих средств. </w:t>
      </w:r>
      <w:proofErr w:type="gramStart"/>
      <w:r w:rsidRPr="00FC79F2">
        <w:rPr>
          <w:rFonts w:ascii="Times New Roman" w:eastAsia="Times New Roman" w:hAnsi="Times New Roman"/>
          <w:color w:val="000000"/>
          <w:sz w:val="24"/>
          <w:szCs w:val="24"/>
          <w:lang w:eastAsia="ru-RU"/>
        </w:rPr>
        <w:t>СПАВ часто образуют в водоемах</w:t>
      </w:r>
      <w:proofErr w:type="gramEnd"/>
      <w:r w:rsidRPr="00FC79F2">
        <w:rPr>
          <w:rFonts w:ascii="Times New Roman" w:eastAsia="Times New Roman" w:hAnsi="Times New Roman"/>
          <w:color w:val="000000"/>
          <w:sz w:val="24"/>
          <w:szCs w:val="24"/>
          <w:lang w:eastAsia="ru-RU"/>
        </w:rPr>
        <w:t xml:space="preserve"> слои пены, толщина которых на шлюзах и порогах достигает 1 м и более, что приводит к нарушению газообмена на границе воздух – вода. СМС содержат ряд токсичных для водных организмов веществ.</w:t>
      </w:r>
    </w:p>
    <w:p w:rsidR="002945D1" w:rsidRPr="00FC79F2" w:rsidRDefault="002945D1" w:rsidP="002945D1">
      <w:pPr>
        <w:numPr>
          <w:ilvl w:val="3"/>
          <w:numId w:val="8"/>
        </w:numPr>
        <w:shd w:val="clear" w:color="auto" w:fill="FFFFFF"/>
        <w:spacing w:after="0" w:line="240" w:lineRule="auto"/>
        <w:ind w:left="0"/>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Практическая часть.</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Задание 1. </w:t>
      </w:r>
      <w:proofErr w:type="gramStart"/>
      <w:r w:rsidRPr="00FC79F2">
        <w:rPr>
          <w:rFonts w:ascii="Times New Roman" w:eastAsia="Times New Roman" w:hAnsi="Times New Roman"/>
          <w:color w:val="000000"/>
          <w:sz w:val="24"/>
          <w:szCs w:val="24"/>
          <w:lang w:eastAsia="ru-RU"/>
        </w:rPr>
        <w:t>Используя данные таблицы 1 определите долю каждой</w:t>
      </w:r>
      <w:proofErr w:type="gramEnd"/>
      <w:r w:rsidRPr="00FC79F2">
        <w:rPr>
          <w:rFonts w:ascii="Times New Roman" w:eastAsia="Times New Roman" w:hAnsi="Times New Roman"/>
          <w:color w:val="000000"/>
          <w:sz w:val="24"/>
          <w:szCs w:val="24"/>
          <w:lang w:eastAsia="ru-RU"/>
        </w:rPr>
        <w:t xml:space="preserve"> отрасли в общем загрязнении гидросферы в России, постройте столбчатую диаграмму «Главные источники загрязнения гидросферы России», сделайте вывод.</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Таблица 1. </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hAnsi="Times New Roman"/>
          <w:noProof/>
          <w:sz w:val="24"/>
          <w:szCs w:val="24"/>
          <w:lang w:eastAsia="ru-RU"/>
        </w:rPr>
        <w:drawing>
          <wp:inline distT="0" distB="0" distL="0" distR="0">
            <wp:extent cx="4324350" cy="3448050"/>
            <wp:effectExtent l="0" t="0" r="0" b="0"/>
            <wp:docPr id="4" name="Рисунок 4"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¾ÑÐ¾Ð¶ÐµÐµ Ð¸Ð·Ð¾Ð±ÑÐ°Ð¶ÐµÐ½Ð¸Ðµ"/>
                    <pic:cNvPicPr>
                      <a:picLocks noChangeAspect="1" noChangeArrowheads="1"/>
                    </pic:cNvPicPr>
                  </pic:nvPicPr>
                  <pic:blipFill>
                    <a:blip r:embed="rId19" cstate="print"/>
                    <a:srcRect/>
                    <a:stretch>
                      <a:fillRect/>
                    </a:stretch>
                  </pic:blipFill>
                  <pic:spPr bwMode="auto">
                    <a:xfrm>
                      <a:off x="0" y="0"/>
                      <a:ext cx="4324350" cy="3448050"/>
                    </a:xfrm>
                    <a:prstGeom prst="rect">
                      <a:avLst/>
                    </a:prstGeom>
                    <a:noFill/>
                    <a:ln w="9525">
                      <a:noFill/>
                      <a:miter lim="800000"/>
                      <a:headEnd/>
                      <a:tailEnd/>
                    </a:ln>
                  </pic:spPr>
                </pic:pic>
              </a:graphicData>
            </a:graphic>
          </wp:inline>
        </w:drawing>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Алгоритм выполнения задания:</w:t>
      </w:r>
    </w:p>
    <w:p w:rsidR="002945D1" w:rsidRPr="00FC79F2" w:rsidRDefault="002945D1" w:rsidP="002945D1">
      <w:pPr>
        <w:numPr>
          <w:ilvl w:val="3"/>
          <w:numId w:val="9"/>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Определите долю каждой отрасли промышленности в общем загрязнении гидросферы.</w:t>
      </w:r>
    </w:p>
    <w:p w:rsidR="002945D1" w:rsidRPr="00FC79F2" w:rsidRDefault="002945D1" w:rsidP="002945D1">
      <w:pPr>
        <w:numPr>
          <w:ilvl w:val="3"/>
          <w:numId w:val="9"/>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Постройте столбчатую диаграмму, используя масштаб в 1 см 10%.</w:t>
      </w:r>
    </w:p>
    <w:p w:rsidR="002945D1" w:rsidRPr="00FC79F2" w:rsidRDefault="002945D1" w:rsidP="002945D1">
      <w:pPr>
        <w:numPr>
          <w:ilvl w:val="3"/>
          <w:numId w:val="9"/>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В диаграмме отложите долю каждой отрасли в общем загрязнении гидросферы, используя масштаб в 1 см 10%.</w:t>
      </w:r>
    </w:p>
    <w:p w:rsidR="002945D1" w:rsidRPr="00FC79F2" w:rsidRDefault="002945D1" w:rsidP="002945D1">
      <w:pPr>
        <w:numPr>
          <w:ilvl w:val="3"/>
          <w:numId w:val="9"/>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Сделайте вывод об основных отраслях промышленности, загрязняющих гидросферу.</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lastRenderedPageBreak/>
        <w:t xml:space="preserve">Задание 2. Используя теоретический </w:t>
      </w:r>
      <w:proofErr w:type="gramStart"/>
      <w:r w:rsidRPr="00FC79F2">
        <w:rPr>
          <w:rFonts w:ascii="Times New Roman" w:eastAsia="Times New Roman" w:hAnsi="Times New Roman"/>
          <w:color w:val="000000"/>
          <w:sz w:val="24"/>
          <w:szCs w:val="24"/>
          <w:lang w:eastAsia="ru-RU"/>
        </w:rPr>
        <w:t>материал</w:t>
      </w:r>
      <w:proofErr w:type="gramEnd"/>
      <w:r w:rsidRPr="00FC79F2">
        <w:rPr>
          <w:rFonts w:ascii="Times New Roman" w:eastAsia="Times New Roman" w:hAnsi="Times New Roman"/>
          <w:color w:val="000000"/>
          <w:sz w:val="24"/>
          <w:szCs w:val="24"/>
          <w:lang w:eastAsia="ru-RU"/>
        </w:rPr>
        <w:t xml:space="preserve"> заполните таблицу «Загрязнение гидросферы». Отметьте знаком «+» загрязнители вызывающие изменение качества воды.</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Задание 3. Используя данные таблицы 2. Постройте столбчатую диаграмму «Источники загрязнения </w:t>
      </w:r>
      <w:bookmarkStart w:id="14" w:name="YANDEX_12"/>
      <w:bookmarkEnd w:id="14"/>
      <w:r w:rsidRPr="00FC79F2">
        <w:rPr>
          <w:rFonts w:ascii="Times New Roman" w:eastAsia="Times New Roman" w:hAnsi="Times New Roman"/>
          <w:color w:val="000000"/>
          <w:sz w:val="24"/>
          <w:szCs w:val="24"/>
          <w:lang w:eastAsia="ru-RU"/>
        </w:rPr>
        <w:t> водной  </w:t>
      </w:r>
      <w:bookmarkStart w:id="15" w:name="YANDEX_13"/>
      <w:bookmarkEnd w:id="15"/>
      <w:r w:rsidRPr="00FC79F2">
        <w:rPr>
          <w:rFonts w:ascii="Times New Roman" w:eastAsia="Times New Roman" w:hAnsi="Times New Roman"/>
          <w:color w:val="000000"/>
          <w:sz w:val="24"/>
          <w:szCs w:val="24"/>
          <w:lang w:eastAsia="ru-RU"/>
        </w:rPr>
        <w:t> среды  нефтяными углеводородами», сделайте вывод.</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Таблица 2. Источники загрязнения </w:t>
      </w:r>
      <w:bookmarkStart w:id="16" w:name="YANDEX_14"/>
      <w:bookmarkEnd w:id="16"/>
      <w:r w:rsidRPr="00FC79F2">
        <w:rPr>
          <w:rFonts w:ascii="Times New Roman" w:eastAsia="Times New Roman" w:hAnsi="Times New Roman"/>
          <w:color w:val="000000"/>
          <w:sz w:val="24"/>
          <w:szCs w:val="24"/>
          <w:lang w:eastAsia="ru-RU"/>
        </w:rPr>
        <w:t> водной  </w:t>
      </w:r>
      <w:bookmarkStart w:id="17" w:name="YANDEX_15"/>
      <w:bookmarkEnd w:id="17"/>
      <w:r w:rsidRPr="00FC79F2">
        <w:rPr>
          <w:rFonts w:ascii="Times New Roman" w:eastAsia="Times New Roman" w:hAnsi="Times New Roman"/>
          <w:color w:val="000000"/>
          <w:sz w:val="24"/>
          <w:szCs w:val="24"/>
          <w:lang w:eastAsia="ru-RU"/>
        </w:rPr>
        <w:t> среды </w:t>
      </w:r>
      <w:bookmarkStart w:id="18" w:name="YANDEX_LAST"/>
      <w:bookmarkEnd w:id="18"/>
      <w:r w:rsidRPr="00FC79F2">
        <w:rPr>
          <w:rFonts w:ascii="Times New Roman" w:eastAsia="Times New Roman" w:hAnsi="Times New Roman"/>
          <w:color w:val="000000"/>
          <w:sz w:val="24"/>
          <w:szCs w:val="24"/>
          <w:lang w:eastAsia="ru-RU"/>
        </w:rPr>
        <w:t> нефтяными углеводородами</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hAnsi="Times New Roman"/>
          <w:noProof/>
          <w:sz w:val="24"/>
          <w:szCs w:val="24"/>
          <w:lang w:eastAsia="ru-RU"/>
        </w:rPr>
        <w:drawing>
          <wp:inline distT="0" distB="0" distL="0" distR="0">
            <wp:extent cx="2762250" cy="2019300"/>
            <wp:effectExtent l="19050" t="0" r="0" b="0"/>
            <wp:docPr id="5" name="Рисунок 5" descr="ÐÐ°ÑÑÐ¸Ð½ÐºÐ¸ Ð¿Ð¾ Ð·Ð°Ð¿ÑÐ¾ÑÑ Ð¢Ð°Ð±Ð»Ð¸ÑÐ° Â«ÐÑÑÐ¾ÑÐ½Ð¸ÐºÐ¸ Ð·Ð°Ð³ÑÑÐ·Ð½ÐµÐ½Ð¸Ñ Ð²Ð¾Ð´Ð½Ð¾Ð¹ ÑÑÐµÐ´Ñ Ð½ÐµÑÑÑÐ½ÑÐ¼Ð¸ ÑÐ³Ð»ÐµÐ²Ð¾Ð´Ð¾ÑÐ¾Ð´Ð°Ð¼Ð¸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ÐÐ°ÑÑÐ¸Ð½ÐºÐ¸ Ð¿Ð¾ Ð·Ð°Ð¿ÑÐ¾ÑÑ Ð¢Ð°Ð±Ð»Ð¸ÑÐ° Â«ÐÑÑÐ¾ÑÐ½Ð¸ÐºÐ¸ Ð·Ð°Ð³ÑÑÐ·Ð½ÐµÐ½Ð¸Ñ Ð²Ð¾Ð´Ð½Ð¾Ð¹ ÑÑÐµÐ´Ñ Ð½ÐµÑÑÑÐ½ÑÐ¼Ð¸ ÑÐ³Ð»ÐµÐ²Ð¾Ð´Ð¾ÑÐ¾Ð´Ð°Ð¼Ð¸Â»,"/>
                    <pic:cNvPicPr>
                      <a:picLocks noChangeAspect="1" noChangeArrowheads="1"/>
                    </pic:cNvPicPr>
                  </pic:nvPicPr>
                  <pic:blipFill>
                    <a:blip r:embed="rId20" cstate="print"/>
                    <a:srcRect/>
                    <a:stretch>
                      <a:fillRect/>
                    </a:stretch>
                  </pic:blipFill>
                  <pic:spPr bwMode="auto">
                    <a:xfrm>
                      <a:off x="0" y="0"/>
                      <a:ext cx="2762250" cy="2019300"/>
                    </a:xfrm>
                    <a:prstGeom prst="rect">
                      <a:avLst/>
                    </a:prstGeom>
                    <a:noFill/>
                    <a:ln w="9525">
                      <a:noFill/>
                      <a:miter lim="800000"/>
                      <a:headEnd/>
                      <a:tailEnd/>
                    </a:ln>
                  </pic:spPr>
                </pic:pic>
              </a:graphicData>
            </a:graphic>
          </wp:inline>
        </w:drawing>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Алгоритм выполнения задания:</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1. Определите общее загрязнение гидросферы.</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3. Определите долю каждого источника загрязнения в общем загрязнении гидросферы нефтяными углеводородами.</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3. Постройте столбчатую диаграмму, используя масштаб в 1 см 10%.</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4. В диаграмме отложите долю каждого источника в общем загрязнении гидросферы нефтяными углеводородами, используя масштаб в 1 см 10%.</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5. Сделайте вывод об основных источниках загрязнения.</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Задание 4. </w:t>
      </w:r>
      <w:proofErr w:type="gramStart"/>
      <w:r w:rsidRPr="00FC79F2">
        <w:rPr>
          <w:rFonts w:ascii="Times New Roman" w:eastAsia="Times New Roman" w:hAnsi="Times New Roman"/>
          <w:color w:val="000000"/>
          <w:sz w:val="24"/>
          <w:szCs w:val="24"/>
          <w:lang w:eastAsia="ru-RU"/>
        </w:rPr>
        <w:t>Используя данные таблицы 3 постройте картограмму «Концентрация</w:t>
      </w:r>
      <w:proofErr w:type="gramEnd"/>
      <w:r w:rsidRPr="00FC79F2">
        <w:rPr>
          <w:rFonts w:ascii="Times New Roman" w:eastAsia="Times New Roman" w:hAnsi="Times New Roman"/>
          <w:color w:val="000000"/>
          <w:sz w:val="24"/>
          <w:szCs w:val="24"/>
          <w:lang w:eastAsia="ru-RU"/>
        </w:rPr>
        <w:t xml:space="preserve"> нефтепродуктов в мировом океане»</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Таблица 3. Концентрация нефтепродуктов в Мировом океане.</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hAnsi="Times New Roman"/>
          <w:noProof/>
          <w:sz w:val="24"/>
          <w:szCs w:val="24"/>
          <w:lang w:eastAsia="ru-RU"/>
        </w:rPr>
        <w:drawing>
          <wp:inline distT="0" distB="0" distL="0" distR="0">
            <wp:extent cx="3752850" cy="2200275"/>
            <wp:effectExtent l="19050" t="0" r="0" b="0"/>
            <wp:docPr id="6" name="Рисунок 6" descr="http://ok-t.ru/studopediaru/baza6/485137024360.file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k-t.ru/studopediaru/baza6/485137024360.files/image016.jpg"/>
                    <pic:cNvPicPr>
                      <a:picLocks noChangeAspect="1" noChangeArrowheads="1"/>
                    </pic:cNvPicPr>
                  </pic:nvPicPr>
                  <pic:blipFill>
                    <a:blip r:embed="rId21" cstate="print"/>
                    <a:srcRect/>
                    <a:stretch>
                      <a:fillRect/>
                    </a:stretch>
                  </pic:blipFill>
                  <pic:spPr bwMode="auto">
                    <a:xfrm>
                      <a:off x="0" y="0"/>
                      <a:ext cx="3752850" cy="2200275"/>
                    </a:xfrm>
                    <a:prstGeom prst="rect">
                      <a:avLst/>
                    </a:prstGeom>
                    <a:noFill/>
                    <a:ln w="9525">
                      <a:noFill/>
                      <a:miter lim="800000"/>
                      <a:headEnd/>
                      <a:tailEnd/>
                    </a:ln>
                  </pic:spPr>
                </pic:pic>
              </a:graphicData>
            </a:graphic>
          </wp:inline>
        </w:drawing>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Алгоритм выполнения задания:</w:t>
      </w:r>
    </w:p>
    <w:p w:rsidR="002945D1" w:rsidRPr="00FC79F2" w:rsidRDefault="002945D1" w:rsidP="002945D1">
      <w:pPr>
        <w:numPr>
          <w:ilvl w:val="3"/>
          <w:numId w:val="9"/>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Подпишите название карты. На карте работают только карандашами.</w:t>
      </w:r>
    </w:p>
    <w:p w:rsidR="002945D1" w:rsidRPr="00FC79F2" w:rsidRDefault="002945D1" w:rsidP="002945D1">
      <w:pPr>
        <w:numPr>
          <w:ilvl w:val="3"/>
          <w:numId w:val="9"/>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Разработайте шкалу концентрации. В условных обозначениях разными цветами покажите шкалу концентрацию нефтепродуктов ( - уровень концентрации</w:t>
      </w:r>
      <w:proofErr w:type="gramStart"/>
      <w:r w:rsidRPr="00FC79F2">
        <w:rPr>
          <w:rFonts w:ascii="Times New Roman" w:eastAsia="Times New Roman" w:hAnsi="Times New Roman"/>
          <w:color w:val="000000"/>
          <w:sz w:val="24"/>
          <w:szCs w:val="24"/>
          <w:lang w:eastAsia="ru-RU"/>
        </w:rPr>
        <w:t xml:space="preserve"> )</w:t>
      </w:r>
      <w:proofErr w:type="gramEnd"/>
      <w:r w:rsidRPr="00FC79F2">
        <w:rPr>
          <w:rFonts w:ascii="Times New Roman" w:eastAsia="Times New Roman" w:hAnsi="Times New Roman"/>
          <w:color w:val="000000"/>
          <w:sz w:val="24"/>
          <w:szCs w:val="24"/>
          <w:lang w:eastAsia="ru-RU"/>
        </w:rPr>
        <w:t>.</w:t>
      </w:r>
    </w:p>
    <w:p w:rsidR="002945D1" w:rsidRPr="00FC79F2" w:rsidRDefault="002945D1" w:rsidP="002945D1">
      <w:pPr>
        <w:numPr>
          <w:ilvl w:val="3"/>
          <w:numId w:val="9"/>
        </w:numPr>
        <w:shd w:val="clear" w:color="auto" w:fill="FFFFFF"/>
        <w:spacing w:after="0" w:line="240" w:lineRule="auto"/>
        <w:jc w:val="both"/>
        <w:rPr>
          <w:rFonts w:ascii="Times New Roman" w:eastAsia="Times New Roman" w:hAnsi="Times New Roman"/>
          <w:color w:val="000000"/>
          <w:sz w:val="24"/>
          <w:szCs w:val="24"/>
          <w:lang w:eastAsia="ru-RU"/>
        </w:rPr>
      </w:pPr>
      <w:proofErr w:type="gramStart"/>
      <w:r w:rsidRPr="00FC79F2">
        <w:rPr>
          <w:rFonts w:ascii="Times New Roman" w:eastAsia="Times New Roman" w:hAnsi="Times New Roman"/>
          <w:color w:val="000000"/>
          <w:sz w:val="24"/>
          <w:szCs w:val="24"/>
          <w:lang w:eastAsia="ru-RU"/>
        </w:rPr>
        <w:t>На контурной карте заштрихуйте соответствующим цветом район Мирового океана с данной концентраций нефтепродуктов, подпишите район.</w:t>
      </w:r>
      <w:proofErr w:type="gramEnd"/>
    </w:p>
    <w:p w:rsidR="002945D1" w:rsidRPr="00FC79F2" w:rsidRDefault="002945D1" w:rsidP="002945D1">
      <w:pPr>
        <w:numPr>
          <w:ilvl w:val="3"/>
          <w:numId w:val="9"/>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Сделайте вывод об основном районе загрязнения и о влиянии загрязнения нефтепродуктами на гидросферу.</w:t>
      </w:r>
    </w:p>
    <w:p w:rsidR="002945D1" w:rsidRPr="00FC79F2" w:rsidRDefault="002945D1" w:rsidP="002945D1">
      <w:pPr>
        <w:jc w:val="both"/>
        <w:rPr>
          <w:rFonts w:ascii="Times New Roman" w:hAnsi="Times New Roman"/>
          <w:sz w:val="24"/>
          <w:szCs w:val="24"/>
        </w:rPr>
      </w:pPr>
    </w:p>
    <w:p w:rsidR="002945D1" w:rsidRPr="00FC79F2" w:rsidRDefault="002945D1" w:rsidP="002945D1">
      <w:pPr>
        <w:jc w:val="center"/>
        <w:rPr>
          <w:rFonts w:ascii="Times New Roman" w:hAnsi="Times New Roman"/>
          <w:sz w:val="24"/>
          <w:szCs w:val="24"/>
        </w:rPr>
      </w:pPr>
    </w:p>
    <w:p w:rsidR="002945D1" w:rsidRPr="00FC79F2" w:rsidRDefault="002945D1" w:rsidP="002945D1">
      <w:pPr>
        <w:pStyle w:val="a5"/>
        <w:shd w:val="clear" w:color="auto" w:fill="FFFFFF"/>
        <w:spacing w:after="0" w:afterAutospacing="0" w:line="240" w:lineRule="atLeast"/>
        <w:jc w:val="center"/>
        <w:rPr>
          <w:bCs/>
        </w:rPr>
      </w:pPr>
      <w:r w:rsidRPr="00FC79F2">
        <w:rPr>
          <w:b/>
          <w:bCs/>
        </w:rPr>
        <w:t>Практическая работа № 5</w:t>
      </w:r>
    </w:p>
    <w:p w:rsidR="002945D1" w:rsidRPr="00FC79F2" w:rsidRDefault="002945D1" w:rsidP="002945D1">
      <w:pPr>
        <w:rPr>
          <w:rFonts w:ascii="Times New Roman" w:hAnsi="Times New Roman"/>
          <w:sz w:val="24"/>
          <w:szCs w:val="24"/>
        </w:rPr>
      </w:pPr>
      <w:r w:rsidRPr="00FC79F2">
        <w:rPr>
          <w:rFonts w:ascii="Times New Roman" w:hAnsi="Times New Roman"/>
          <w:b/>
          <w:bCs/>
          <w:sz w:val="24"/>
          <w:szCs w:val="24"/>
        </w:rPr>
        <w:t>Тема</w:t>
      </w:r>
      <w:r w:rsidRPr="00FC79F2">
        <w:rPr>
          <w:rFonts w:ascii="Times New Roman" w:hAnsi="Times New Roman"/>
          <w:bCs/>
          <w:sz w:val="24"/>
          <w:szCs w:val="24"/>
        </w:rPr>
        <w:t>: Цель создания и виды особо охраняемых природных территорий</w:t>
      </w:r>
    </w:p>
    <w:p w:rsidR="002945D1" w:rsidRPr="00FC79F2" w:rsidRDefault="002945D1" w:rsidP="002945D1">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C79F2">
        <w:rPr>
          <w:rFonts w:ascii="Times New Roman" w:hAnsi="Times New Roman"/>
          <w:sz w:val="24"/>
          <w:szCs w:val="24"/>
        </w:rPr>
        <w:t xml:space="preserve">Цель: </w:t>
      </w:r>
      <w:r w:rsidRPr="00FC79F2">
        <w:rPr>
          <w:rFonts w:ascii="Times New Roman" w:eastAsia="Times New Roman" w:hAnsi="Times New Roman"/>
          <w:b/>
          <w:bCs/>
          <w:color w:val="000000"/>
          <w:sz w:val="24"/>
          <w:szCs w:val="24"/>
          <w:lang w:eastAsia="ru-RU"/>
        </w:rPr>
        <w:t>Цель работы</w:t>
      </w:r>
      <w:r w:rsidRPr="00FC79F2">
        <w:rPr>
          <w:rFonts w:ascii="Times New Roman" w:eastAsia="Times New Roman" w:hAnsi="Times New Roman"/>
          <w:color w:val="000000"/>
          <w:sz w:val="24"/>
          <w:szCs w:val="24"/>
          <w:lang w:eastAsia="ru-RU"/>
        </w:rPr>
        <w:t>: изучить охраняемые природные территории; познакомиться с ти</w:t>
      </w:r>
      <w:r w:rsidRPr="00FC79F2">
        <w:rPr>
          <w:rFonts w:ascii="Times New Roman" w:eastAsia="Times New Roman" w:hAnsi="Times New Roman"/>
          <w:color w:val="000000"/>
          <w:sz w:val="24"/>
          <w:szCs w:val="24"/>
          <w:lang w:eastAsia="ru-RU"/>
        </w:rPr>
        <w:softHyphen/>
        <w:t>пами особо охраняемых природных территорий, их функцией</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color w:val="000000"/>
          <w:sz w:val="24"/>
          <w:szCs w:val="24"/>
          <w:lang w:eastAsia="ru-RU"/>
        </w:rPr>
        <w:t>Оборудование:</w:t>
      </w:r>
      <w:r w:rsidRPr="00FC79F2">
        <w:rPr>
          <w:rFonts w:ascii="Times New Roman" w:eastAsia="Times New Roman" w:hAnsi="Times New Roman"/>
          <w:color w:val="000000"/>
          <w:sz w:val="24"/>
          <w:szCs w:val="24"/>
          <w:lang w:eastAsia="ru-RU"/>
        </w:rPr>
        <w:t xml:space="preserve"> раздаточный материал, видеофильмы, презентации.</w:t>
      </w:r>
    </w:p>
    <w:p w:rsidR="002945D1" w:rsidRPr="00FC79F2" w:rsidRDefault="002945D1" w:rsidP="002945D1">
      <w:pPr>
        <w:jc w:val="center"/>
        <w:rPr>
          <w:rFonts w:ascii="Times New Roman" w:hAnsi="Times New Roman"/>
          <w:sz w:val="24"/>
          <w:szCs w:val="24"/>
        </w:rPr>
      </w:pPr>
      <w:r w:rsidRPr="00FC79F2">
        <w:rPr>
          <w:rFonts w:ascii="Times New Roman" w:hAnsi="Times New Roman"/>
          <w:sz w:val="24"/>
          <w:szCs w:val="24"/>
        </w:rPr>
        <w:t>Ход работы</w:t>
      </w:r>
    </w:p>
    <w:p w:rsidR="002945D1" w:rsidRPr="00FC79F2" w:rsidRDefault="002945D1" w:rsidP="002945D1">
      <w:pPr>
        <w:numPr>
          <w:ilvl w:val="0"/>
          <w:numId w:val="11"/>
        </w:numPr>
        <w:jc w:val="both"/>
        <w:rPr>
          <w:rFonts w:ascii="Times New Roman" w:hAnsi="Times New Roman"/>
          <w:sz w:val="24"/>
          <w:szCs w:val="24"/>
        </w:rPr>
      </w:pPr>
      <w:r w:rsidRPr="00FC79F2">
        <w:rPr>
          <w:rFonts w:ascii="Times New Roman" w:hAnsi="Times New Roman"/>
          <w:sz w:val="24"/>
          <w:szCs w:val="24"/>
        </w:rPr>
        <w:t>Ознакомиться с теоретической частью.</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Охраняемые природные территории</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Охраняемые природные территории</w:t>
      </w:r>
      <w:r w:rsidRPr="00FC79F2">
        <w:rPr>
          <w:rFonts w:ascii="Times New Roman" w:eastAsia="Times New Roman" w:hAnsi="Times New Roman"/>
          <w:color w:val="000000"/>
          <w:sz w:val="24"/>
          <w:szCs w:val="24"/>
          <w:lang w:eastAsia="ru-RU"/>
        </w:rPr>
        <w:t> — это территории, в пре</w:t>
      </w:r>
      <w:r w:rsidRPr="00FC79F2">
        <w:rPr>
          <w:rFonts w:ascii="Times New Roman" w:eastAsia="Times New Roman" w:hAnsi="Times New Roman"/>
          <w:color w:val="000000"/>
          <w:sz w:val="24"/>
          <w:szCs w:val="24"/>
          <w:lang w:eastAsia="ru-RU"/>
        </w:rPr>
        <w:softHyphen/>
        <w:t>делах которых обеспечиваются их охрана от традиционного хо</w:t>
      </w:r>
      <w:r w:rsidRPr="00FC79F2">
        <w:rPr>
          <w:rFonts w:ascii="Times New Roman" w:eastAsia="Times New Roman" w:hAnsi="Times New Roman"/>
          <w:color w:val="000000"/>
          <w:sz w:val="24"/>
          <w:szCs w:val="24"/>
          <w:lang w:eastAsia="ru-RU"/>
        </w:rPr>
        <w:softHyphen/>
        <w:t>зяйственного использования и поддержание их естественного со</w:t>
      </w:r>
      <w:r w:rsidRPr="00FC79F2">
        <w:rPr>
          <w:rFonts w:ascii="Times New Roman" w:eastAsia="Times New Roman" w:hAnsi="Times New Roman"/>
          <w:color w:val="000000"/>
          <w:sz w:val="24"/>
          <w:szCs w:val="24"/>
          <w:lang w:eastAsia="ru-RU"/>
        </w:rPr>
        <w:softHyphen/>
        <w:t>стояния для сохранения экологического равновесия, а также в на</w:t>
      </w:r>
      <w:r w:rsidRPr="00FC79F2">
        <w:rPr>
          <w:rFonts w:ascii="Times New Roman" w:eastAsia="Times New Roman" w:hAnsi="Times New Roman"/>
          <w:color w:val="000000"/>
          <w:sz w:val="24"/>
          <w:szCs w:val="24"/>
          <w:lang w:eastAsia="ru-RU"/>
        </w:rPr>
        <w:softHyphen/>
        <w:t>учных, учебно-просветительных, культурно-эстетических целях. Режим охраны может быть заповедным, заказным или комбини</w:t>
      </w:r>
      <w:r w:rsidRPr="00FC79F2">
        <w:rPr>
          <w:rFonts w:ascii="Times New Roman" w:eastAsia="Times New Roman" w:hAnsi="Times New Roman"/>
          <w:color w:val="000000"/>
          <w:sz w:val="24"/>
          <w:szCs w:val="24"/>
          <w:lang w:eastAsia="ru-RU"/>
        </w:rPr>
        <w:softHyphen/>
        <w:t>рованным (с ограниченным хозяйственным использованием).</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По степени строгости заповедного режима различают следующие категории: заповедники, заповедники биосферные, заказники, на</w:t>
      </w:r>
      <w:r w:rsidRPr="00FC79F2">
        <w:rPr>
          <w:rFonts w:ascii="Times New Roman" w:eastAsia="Times New Roman" w:hAnsi="Times New Roman"/>
          <w:color w:val="000000"/>
          <w:sz w:val="24"/>
          <w:szCs w:val="24"/>
          <w:lang w:eastAsia="ru-RU"/>
        </w:rPr>
        <w:softHyphen/>
        <w:t>циональные и природные парки, резерваты и др.</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Организация таких территорий включает следующие задачи: сохранение уникальных ландшафтов, охрана редких и исчезаю</w:t>
      </w:r>
      <w:r w:rsidRPr="00FC79F2">
        <w:rPr>
          <w:rFonts w:ascii="Times New Roman" w:eastAsia="Times New Roman" w:hAnsi="Times New Roman"/>
          <w:color w:val="000000"/>
          <w:sz w:val="24"/>
          <w:szCs w:val="24"/>
          <w:lang w:eastAsia="ru-RU"/>
        </w:rPr>
        <w:softHyphen/>
        <w:t>щих, реликтовых и эндемичных видов растений и животных, обеспечение необходимых условий для их воспроизводства и др. Исключительно значение охраняемых территорий для сбережения всего разнообразия жизни на Земле и ее генофонда. В зарубеж</w:t>
      </w:r>
      <w:r w:rsidRPr="00FC79F2">
        <w:rPr>
          <w:rFonts w:ascii="Times New Roman" w:eastAsia="Times New Roman" w:hAnsi="Times New Roman"/>
          <w:color w:val="000000"/>
          <w:sz w:val="24"/>
          <w:szCs w:val="24"/>
          <w:lang w:eastAsia="ru-RU"/>
        </w:rPr>
        <w:softHyphen/>
        <w:t>ных странах национальные парки, которые чаще всего возглав</w:t>
      </w:r>
      <w:r w:rsidRPr="00FC79F2">
        <w:rPr>
          <w:rFonts w:ascii="Times New Roman" w:eastAsia="Times New Roman" w:hAnsi="Times New Roman"/>
          <w:color w:val="000000"/>
          <w:sz w:val="24"/>
          <w:szCs w:val="24"/>
          <w:lang w:eastAsia="ru-RU"/>
        </w:rPr>
        <w:softHyphen/>
        <w:t>ляют систему охраняемых территорий, имеют также большое рекреационное значение.</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В настоящее время в мире общее количество охраняемых при</w:t>
      </w:r>
      <w:r w:rsidRPr="00FC79F2">
        <w:rPr>
          <w:rFonts w:ascii="Times New Roman" w:eastAsia="Times New Roman" w:hAnsi="Times New Roman"/>
          <w:color w:val="000000"/>
          <w:sz w:val="24"/>
          <w:szCs w:val="24"/>
          <w:lang w:eastAsia="ru-RU"/>
        </w:rPr>
        <w:softHyphen/>
        <w:t>родных территорий превысило 2600 при общей их площади свы</w:t>
      </w:r>
      <w:r w:rsidRPr="00FC79F2">
        <w:rPr>
          <w:rFonts w:ascii="Times New Roman" w:eastAsia="Times New Roman" w:hAnsi="Times New Roman"/>
          <w:color w:val="000000"/>
          <w:sz w:val="24"/>
          <w:szCs w:val="24"/>
          <w:lang w:eastAsia="ru-RU"/>
        </w:rPr>
        <w:softHyphen/>
        <w:t>ше 4 млн. км</w:t>
      </w:r>
      <w:proofErr w:type="gramStart"/>
      <w:r w:rsidRPr="00FC79F2">
        <w:rPr>
          <w:rFonts w:ascii="Times New Roman" w:eastAsia="Times New Roman" w:hAnsi="Times New Roman"/>
          <w:color w:val="000000"/>
          <w:sz w:val="24"/>
          <w:szCs w:val="24"/>
          <w:lang w:eastAsia="ru-RU"/>
        </w:rPr>
        <w:t>2</w:t>
      </w:r>
      <w:proofErr w:type="gramEnd"/>
      <w:r w:rsidRPr="00FC79F2">
        <w:rPr>
          <w:rFonts w:ascii="Times New Roman" w:eastAsia="Times New Roman" w:hAnsi="Times New Roman"/>
          <w:color w:val="000000"/>
          <w:sz w:val="24"/>
          <w:szCs w:val="24"/>
          <w:lang w:eastAsia="ru-RU"/>
        </w:rPr>
        <w:t>, что составляет 3% площади суши. Разнообразны категории охраняемых участков природы (научный резерват, ох</w:t>
      </w:r>
      <w:r w:rsidRPr="00FC79F2">
        <w:rPr>
          <w:rFonts w:ascii="Times New Roman" w:eastAsia="Times New Roman" w:hAnsi="Times New Roman"/>
          <w:color w:val="000000"/>
          <w:sz w:val="24"/>
          <w:szCs w:val="24"/>
          <w:lang w:eastAsia="ru-RU"/>
        </w:rPr>
        <w:softHyphen/>
        <w:t>раняемый ландшафт, лесной парк, природный парк, памятник природы, ресурсный резерват и др.).</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Памятник всемирного наследия</w:t>
      </w:r>
      <w:r w:rsidRPr="00FC79F2">
        <w:rPr>
          <w:rFonts w:ascii="Times New Roman" w:eastAsia="Times New Roman" w:hAnsi="Times New Roman"/>
          <w:color w:val="000000"/>
          <w:sz w:val="24"/>
          <w:szCs w:val="24"/>
          <w:lang w:eastAsia="ru-RU"/>
        </w:rPr>
        <w:t> — в 1972 г. перед лицом рас</w:t>
      </w:r>
      <w:r w:rsidRPr="00FC79F2">
        <w:rPr>
          <w:rFonts w:ascii="Times New Roman" w:eastAsia="Times New Roman" w:hAnsi="Times New Roman"/>
          <w:color w:val="000000"/>
          <w:sz w:val="24"/>
          <w:szCs w:val="24"/>
          <w:lang w:eastAsia="ru-RU"/>
        </w:rPr>
        <w:softHyphen/>
        <w:t>тущей угрозы природному и культурному достоянию человечест</w:t>
      </w:r>
      <w:r w:rsidRPr="00FC79F2">
        <w:rPr>
          <w:rFonts w:ascii="Times New Roman" w:eastAsia="Times New Roman" w:hAnsi="Times New Roman"/>
          <w:color w:val="000000"/>
          <w:sz w:val="24"/>
          <w:szCs w:val="24"/>
          <w:lang w:eastAsia="ru-RU"/>
        </w:rPr>
        <w:softHyphen/>
        <w:t>ва ЮНЕСКО приняла Конвенцию о Всемирном наследии, учре</w:t>
      </w:r>
      <w:r w:rsidRPr="00FC79F2">
        <w:rPr>
          <w:rFonts w:ascii="Times New Roman" w:eastAsia="Times New Roman" w:hAnsi="Times New Roman"/>
          <w:color w:val="000000"/>
          <w:sz w:val="24"/>
          <w:szCs w:val="24"/>
          <w:lang w:eastAsia="ru-RU"/>
        </w:rPr>
        <w:softHyphen/>
        <w:t>див Фонд, средства которого используются в целях охраны па</w:t>
      </w:r>
      <w:r w:rsidRPr="00FC79F2">
        <w:rPr>
          <w:rFonts w:ascii="Times New Roman" w:eastAsia="Times New Roman" w:hAnsi="Times New Roman"/>
          <w:color w:val="000000"/>
          <w:sz w:val="24"/>
          <w:szCs w:val="24"/>
          <w:lang w:eastAsia="ru-RU"/>
        </w:rPr>
        <w:softHyphen/>
        <w:t>мятников мировой культуры, уникальных природных территорий или объектов, как правило, имеющих национальное значение. В настоящее время в Международный Список Всемирного насле</w:t>
      </w:r>
      <w:r w:rsidRPr="00FC79F2">
        <w:rPr>
          <w:rFonts w:ascii="Times New Roman" w:eastAsia="Times New Roman" w:hAnsi="Times New Roman"/>
          <w:color w:val="000000"/>
          <w:sz w:val="24"/>
          <w:szCs w:val="24"/>
          <w:lang w:eastAsia="ru-RU"/>
        </w:rPr>
        <w:softHyphen/>
        <w:t>дия включено 337 природных и культурных объектов.</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Заказники</w:t>
      </w:r>
      <w:r w:rsidRPr="00FC79F2">
        <w:rPr>
          <w:rFonts w:ascii="Times New Roman" w:eastAsia="Times New Roman" w:hAnsi="Times New Roman"/>
          <w:color w:val="000000"/>
          <w:sz w:val="24"/>
          <w:szCs w:val="24"/>
          <w:lang w:eastAsia="ru-RU"/>
        </w:rPr>
        <w:t> — участки природных территорий, в пределах ко</w:t>
      </w:r>
      <w:r w:rsidRPr="00FC79F2">
        <w:rPr>
          <w:rFonts w:ascii="Times New Roman" w:eastAsia="Times New Roman" w:hAnsi="Times New Roman"/>
          <w:color w:val="000000"/>
          <w:sz w:val="24"/>
          <w:szCs w:val="24"/>
          <w:lang w:eastAsia="ru-RU"/>
        </w:rPr>
        <w:softHyphen/>
        <w:t>торых (постоянно или временно) запрещены отдельные виды и формы хозяйственной деятельности человека для обеспечения охраны одного или нескольких ценных объектов живой природы или живописных типов ландшафта.</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lastRenderedPageBreak/>
        <w:t>Заповедники</w:t>
      </w:r>
      <w:r w:rsidRPr="00FC79F2">
        <w:rPr>
          <w:rFonts w:ascii="Times New Roman" w:eastAsia="Times New Roman" w:hAnsi="Times New Roman"/>
          <w:color w:val="000000"/>
          <w:sz w:val="24"/>
          <w:szCs w:val="24"/>
          <w:lang w:eastAsia="ru-RU"/>
        </w:rPr>
        <w:t> — особо охраняемые территории (и акватории), полностью исключенные из любой хозяйственной деятельности ради сохранения в нетронутом виде природных комплексов (эта</w:t>
      </w:r>
      <w:r w:rsidRPr="00FC79F2">
        <w:rPr>
          <w:rFonts w:ascii="Times New Roman" w:eastAsia="Times New Roman" w:hAnsi="Times New Roman"/>
          <w:color w:val="000000"/>
          <w:sz w:val="24"/>
          <w:szCs w:val="24"/>
          <w:lang w:eastAsia="ru-RU"/>
        </w:rPr>
        <w:softHyphen/>
        <w:t>лонов природы), охраны редких и исчезающих видов растений и животных.</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Заповедники биосферные</w:t>
      </w:r>
      <w:r w:rsidRPr="00FC79F2">
        <w:rPr>
          <w:rFonts w:ascii="Times New Roman" w:eastAsia="Times New Roman" w:hAnsi="Times New Roman"/>
          <w:color w:val="000000"/>
          <w:sz w:val="24"/>
          <w:szCs w:val="24"/>
          <w:lang w:eastAsia="ru-RU"/>
        </w:rPr>
        <w:t> — охраняемые, наиболее характер</w:t>
      </w:r>
      <w:r w:rsidRPr="00FC79F2">
        <w:rPr>
          <w:rFonts w:ascii="Times New Roman" w:eastAsia="Times New Roman" w:hAnsi="Times New Roman"/>
          <w:color w:val="000000"/>
          <w:sz w:val="24"/>
          <w:szCs w:val="24"/>
          <w:lang w:eastAsia="ru-RU"/>
        </w:rPr>
        <w:softHyphen/>
        <w:t xml:space="preserve">ные, эталонные участки биосферы в </w:t>
      </w:r>
      <w:proofErr w:type="gramStart"/>
      <w:r w:rsidRPr="00FC79F2">
        <w:rPr>
          <w:rFonts w:ascii="Times New Roman" w:eastAsia="Times New Roman" w:hAnsi="Times New Roman"/>
          <w:color w:val="000000"/>
          <w:sz w:val="24"/>
          <w:szCs w:val="24"/>
          <w:lang w:eastAsia="ru-RU"/>
        </w:rPr>
        <w:t>различных</w:t>
      </w:r>
      <w:proofErr w:type="gramEnd"/>
      <w:r w:rsidRPr="00FC79F2">
        <w:rPr>
          <w:rFonts w:ascii="Times New Roman" w:eastAsia="Times New Roman" w:hAnsi="Times New Roman"/>
          <w:color w:val="000000"/>
          <w:sz w:val="24"/>
          <w:szCs w:val="24"/>
          <w:lang w:eastAsia="ru-RU"/>
        </w:rPr>
        <w:t xml:space="preserve"> географических</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proofErr w:type="gramStart"/>
      <w:r w:rsidRPr="00FC79F2">
        <w:rPr>
          <w:rFonts w:ascii="Times New Roman" w:eastAsia="Times New Roman" w:hAnsi="Times New Roman"/>
          <w:color w:val="000000"/>
          <w:sz w:val="24"/>
          <w:szCs w:val="24"/>
          <w:lang w:eastAsia="ru-RU"/>
        </w:rPr>
        <w:t>зонах</w:t>
      </w:r>
      <w:proofErr w:type="gramEnd"/>
      <w:r w:rsidRPr="00FC79F2">
        <w:rPr>
          <w:rFonts w:ascii="Times New Roman" w:eastAsia="Times New Roman" w:hAnsi="Times New Roman"/>
          <w:color w:val="000000"/>
          <w:sz w:val="24"/>
          <w:szCs w:val="24"/>
          <w:lang w:eastAsia="ru-RU"/>
        </w:rPr>
        <w:t xml:space="preserve"> земли. Всемирная система биосферных заповедников нача</w:t>
      </w:r>
      <w:r w:rsidRPr="00FC79F2">
        <w:rPr>
          <w:rFonts w:ascii="Times New Roman" w:eastAsia="Times New Roman" w:hAnsi="Times New Roman"/>
          <w:color w:val="000000"/>
          <w:sz w:val="24"/>
          <w:szCs w:val="24"/>
          <w:lang w:eastAsia="ru-RU"/>
        </w:rPr>
        <w:softHyphen/>
        <w:t>ла создаваться с 1973 г. в рамках Международной научной про</w:t>
      </w:r>
      <w:r w:rsidRPr="00FC79F2">
        <w:rPr>
          <w:rFonts w:ascii="Times New Roman" w:eastAsia="Times New Roman" w:hAnsi="Times New Roman"/>
          <w:color w:val="000000"/>
          <w:sz w:val="24"/>
          <w:szCs w:val="24"/>
          <w:lang w:eastAsia="ru-RU"/>
        </w:rPr>
        <w:softHyphen/>
        <w:t xml:space="preserve">граммы ЮНЕСКО «Человек и биосфера» В настоящее время в мире имеется около 300 биосферных заповедников, а в бывшем СССР статус биосферных (с получением сертификата ЮНЕСКО) получили 22 заповедника: </w:t>
      </w:r>
      <w:proofErr w:type="gramStart"/>
      <w:r w:rsidRPr="00FC79F2">
        <w:rPr>
          <w:rFonts w:ascii="Times New Roman" w:eastAsia="Times New Roman" w:hAnsi="Times New Roman"/>
          <w:color w:val="000000"/>
          <w:sz w:val="24"/>
          <w:szCs w:val="24"/>
          <w:lang w:eastAsia="ru-RU"/>
        </w:rPr>
        <w:t>Кавказский</w:t>
      </w:r>
      <w:proofErr w:type="gramEnd"/>
      <w:r w:rsidRPr="00FC79F2">
        <w:rPr>
          <w:rFonts w:ascii="Times New Roman" w:eastAsia="Times New Roman" w:hAnsi="Times New Roman"/>
          <w:color w:val="000000"/>
          <w:sz w:val="24"/>
          <w:szCs w:val="24"/>
          <w:lang w:eastAsia="ru-RU"/>
        </w:rPr>
        <w:t xml:space="preserve">, Центрально-Черноземный, Сихотэ-Алинский, Приокско-Террасный, </w:t>
      </w:r>
      <w:proofErr w:type="spellStart"/>
      <w:r w:rsidRPr="00FC79F2">
        <w:rPr>
          <w:rFonts w:ascii="Times New Roman" w:eastAsia="Times New Roman" w:hAnsi="Times New Roman"/>
          <w:color w:val="000000"/>
          <w:sz w:val="24"/>
          <w:szCs w:val="24"/>
          <w:lang w:eastAsia="ru-RU"/>
        </w:rPr>
        <w:t>Репетекский</w:t>
      </w:r>
      <w:proofErr w:type="spellEnd"/>
      <w:r w:rsidRPr="00FC79F2">
        <w:rPr>
          <w:rFonts w:ascii="Times New Roman" w:eastAsia="Times New Roman" w:hAnsi="Times New Roman"/>
          <w:color w:val="000000"/>
          <w:sz w:val="24"/>
          <w:szCs w:val="24"/>
          <w:lang w:eastAsia="ru-RU"/>
        </w:rPr>
        <w:t xml:space="preserve"> и др. Они предназначены для сохранения в естественном виде природных экосистем и их генофонда, а также для постоянного и всесторон</w:t>
      </w:r>
      <w:r w:rsidRPr="00FC79F2">
        <w:rPr>
          <w:rFonts w:ascii="Times New Roman" w:eastAsia="Times New Roman" w:hAnsi="Times New Roman"/>
          <w:color w:val="000000"/>
          <w:sz w:val="24"/>
          <w:szCs w:val="24"/>
          <w:lang w:eastAsia="ru-RU"/>
        </w:rPr>
        <w:softHyphen/>
        <w:t>него контроля за состоянием и ходом различных процессов на неизмененных (или слабо измененных) типичных участках био</w:t>
      </w:r>
      <w:r w:rsidRPr="00FC79F2">
        <w:rPr>
          <w:rFonts w:ascii="Times New Roman" w:eastAsia="Times New Roman" w:hAnsi="Times New Roman"/>
          <w:color w:val="000000"/>
          <w:sz w:val="24"/>
          <w:szCs w:val="24"/>
          <w:lang w:eastAsia="ru-RU"/>
        </w:rPr>
        <w:softHyphen/>
        <w:t>сферы.</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Заповедно-охотничье хозяйство</w:t>
      </w:r>
      <w:r w:rsidRPr="00FC79F2">
        <w:rPr>
          <w:rFonts w:ascii="Times New Roman" w:eastAsia="Times New Roman" w:hAnsi="Times New Roman"/>
          <w:color w:val="000000"/>
          <w:sz w:val="24"/>
          <w:szCs w:val="24"/>
          <w:lang w:eastAsia="ru-RU"/>
        </w:rPr>
        <w:t> — участок территории, вы</w:t>
      </w:r>
      <w:r w:rsidRPr="00FC79F2">
        <w:rPr>
          <w:rFonts w:ascii="Times New Roman" w:eastAsia="Times New Roman" w:hAnsi="Times New Roman"/>
          <w:color w:val="000000"/>
          <w:sz w:val="24"/>
          <w:szCs w:val="24"/>
          <w:lang w:eastAsia="ru-RU"/>
        </w:rPr>
        <w:softHyphen/>
        <w:t>деленный для интенсивного воспроизводства дичи и предназна</w:t>
      </w:r>
      <w:r w:rsidRPr="00FC79F2">
        <w:rPr>
          <w:rFonts w:ascii="Times New Roman" w:eastAsia="Times New Roman" w:hAnsi="Times New Roman"/>
          <w:color w:val="000000"/>
          <w:sz w:val="24"/>
          <w:szCs w:val="24"/>
          <w:lang w:eastAsia="ru-RU"/>
        </w:rPr>
        <w:softHyphen/>
        <w:t>ченный для проведения строго регулируемых охот. На его терри</w:t>
      </w:r>
      <w:r w:rsidRPr="00FC79F2">
        <w:rPr>
          <w:rFonts w:ascii="Times New Roman" w:eastAsia="Times New Roman" w:hAnsi="Times New Roman"/>
          <w:color w:val="000000"/>
          <w:sz w:val="24"/>
          <w:szCs w:val="24"/>
          <w:lang w:eastAsia="ru-RU"/>
        </w:rPr>
        <w:softHyphen/>
        <w:t xml:space="preserve">тории также ведется ограниченное лесное </w:t>
      </w:r>
      <w:proofErr w:type="gramStart"/>
      <w:r w:rsidRPr="00FC79F2">
        <w:rPr>
          <w:rFonts w:ascii="Times New Roman" w:eastAsia="Times New Roman" w:hAnsi="Times New Roman"/>
          <w:color w:val="000000"/>
          <w:sz w:val="24"/>
          <w:szCs w:val="24"/>
          <w:lang w:eastAsia="ru-RU"/>
        </w:rPr>
        <w:t>хозяйство</w:t>
      </w:r>
      <w:proofErr w:type="gramEnd"/>
      <w:r w:rsidRPr="00FC79F2">
        <w:rPr>
          <w:rFonts w:ascii="Times New Roman" w:eastAsia="Times New Roman" w:hAnsi="Times New Roman"/>
          <w:color w:val="000000"/>
          <w:sz w:val="24"/>
          <w:szCs w:val="24"/>
          <w:lang w:eastAsia="ru-RU"/>
        </w:rPr>
        <w:t xml:space="preserve"> и проводятся научные исследования.</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Национальный парк</w:t>
      </w:r>
      <w:r w:rsidRPr="00FC79F2">
        <w:rPr>
          <w:rFonts w:ascii="Times New Roman" w:eastAsia="Times New Roman" w:hAnsi="Times New Roman"/>
          <w:color w:val="000000"/>
          <w:sz w:val="24"/>
          <w:szCs w:val="24"/>
          <w:lang w:eastAsia="ru-RU"/>
        </w:rPr>
        <w:t> — обычно обширный участок террито</w:t>
      </w:r>
      <w:r w:rsidRPr="00FC79F2">
        <w:rPr>
          <w:rFonts w:ascii="Times New Roman" w:eastAsia="Times New Roman" w:hAnsi="Times New Roman"/>
          <w:color w:val="000000"/>
          <w:sz w:val="24"/>
          <w:szCs w:val="24"/>
          <w:lang w:eastAsia="ru-RU"/>
        </w:rPr>
        <w:softHyphen/>
        <w:t>рии, выделенный для сохранения природы в оздоровительных и эстетических целях, а также в интересах науки, культуры и про</w:t>
      </w:r>
      <w:r w:rsidRPr="00FC79F2">
        <w:rPr>
          <w:rFonts w:ascii="Times New Roman" w:eastAsia="Times New Roman" w:hAnsi="Times New Roman"/>
          <w:color w:val="000000"/>
          <w:sz w:val="24"/>
          <w:szCs w:val="24"/>
          <w:lang w:eastAsia="ru-RU"/>
        </w:rPr>
        <w:softHyphen/>
        <w:t xml:space="preserve">свещения. Первый в мире национальный парк был создан в 1872 г. в США — </w:t>
      </w:r>
      <w:proofErr w:type="spellStart"/>
      <w:r w:rsidRPr="00FC79F2">
        <w:rPr>
          <w:rFonts w:ascii="Times New Roman" w:eastAsia="Times New Roman" w:hAnsi="Times New Roman"/>
          <w:color w:val="000000"/>
          <w:sz w:val="24"/>
          <w:szCs w:val="24"/>
          <w:lang w:eastAsia="ru-RU"/>
        </w:rPr>
        <w:t>Йеллоустонский</w:t>
      </w:r>
      <w:proofErr w:type="spellEnd"/>
      <w:r w:rsidRPr="00FC79F2">
        <w:rPr>
          <w:rFonts w:ascii="Times New Roman" w:eastAsia="Times New Roman" w:hAnsi="Times New Roman"/>
          <w:color w:val="000000"/>
          <w:sz w:val="24"/>
          <w:szCs w:val="24"/>
          <w:lang w:eastAsia="ru-RU"/>
        </w:rPr>
        <w:t>, за ним последовало открытие парков в Канаде, Африке, Австралии и др. За рубежом в настоящее время национальным паркам отводится главная роль в сохранении при</w:t>
      </w:r>
      <w:r w:rsidRPr="00FC79F2">
        <w:rPr>
          <w:rFonts w:ascii="Times New Roman" w:eastAsia="Times New Roman" w:hAnsi="Times New Roman"/>
          <w:color w:val="000000"/>
          <w:sz w:val="24"/>
          <w:szCs w:val="24"/>
          <w:lang w:eastAsia="ru-RU"/>
        </w:rPr>
        <w:softHyphen/>
        <w:t>роды в широком понимании.</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В бывшем СССР национальные парки стали вводиться в сис</w:t>
      </w:r>
      <w:r w:rsidRPr="00FC79F2">
        <w:rPr>
          <w:rFonts w:ascii="Times New Roman" w:eastAsia="Times New Roman" w:hAnsi="Times New Roman"/>
          <w:color w:val="000000"/>
          <w:sz w:val="24"/>
          <w:szCs w:val="24"/>
          <w:lang w:eastAsia="ru-RU"/>
        </w:rPr>
        <w:softHyphen/>
        <w:t>тему особо охраняемых природных территорий с 70-х гг. нынеш</w:t>
      </w:r>
      <w:r w:rsidRPr="00FC79F2">
        <w:rPr>
          <w:rFonts w:ascii="Times New Roman" w:eastAsia="Times New Roman" w:hAnsi="Times New Roman"/>
          <w:color w:val="000000"/>
          <w:sz w:val="24"/>
          <w:szCs w:val="24"/>
          <w:lang w:eastAsia="ru-RU"/>
        </w:rPr>
        <w:softHyphen/>
        <w:t xml:space="preserve">него столетия, причем их </w:t>
      </w:r>
      <w:proofErr w:type="spellStart"/>
      <w:r w:rsidRPr="00FC79F2">
        <w:rPr>
          <w:rFonts w:ascii="Times New Roman" w:eastAsia="Times New Roman" w:hAnsi="Times New Roman"/>
          <w:color w:val="000000"/>
          <w:sz w:val="24"/>
          <w:szCs w:val="24"/>
          <w:lang w:eastAsia="ru-RU"/>
        </w:rPr>
        <w:t>ресурсо</w:t>
      </w:r>
      <w:proofErr w:type="spellEnd"/>
      <w:r w:rsidRPr="00FC79F2">
        <w:rPr>
          <w:rFonts w:ascii="Times New Roman" w:eastAsia="Times New Roman" w:hAnsi="Times New Roman"/>
          <w:color w:val="000000"/>
          <w:sz w:val="24"/>
          <w:szCs w:val="24"/>
          <w:lang w:eastAsia="ru-RU"/>
        </w:rPr>
        <w:t xml:space="preserve">-охранное и </w:t>
      </w:r>
      <w:proofErr w:type="spellStart"/>
      <w:r w:rsidRPr="00FC79F2">
        <w:rPr>
          <w:rFonts w:ascii="Times New Roman" w:eastAsia="Times New Roman" w:hAnsi="Times New Roman"/>
          <w:color w:val="000000"/>
          <w:sz w:val="24"/>
          <w:szCs w:val="24"/>
          <w:lang w:eastAsia="ru-RU"/>
        </w:rPr>
        <w:t>эталонно</w:t>
      </w:r>
      <w:proofErr w:type="spellEnd"/>
      <w:r w:rsidRPr="00FC79F2">
        <w:rPr>
          <w:rFonts w:ascii="Times New Roman" w:eastAsia="Times New Roman" w:hAnsi="Times New Roman"/>
          <w:color w:val="000000"/>
          <w:sz w:val="24"/>
          <w:szCs w:val="24"/>
          <w:lang w:eastAsia="ru-RU"/>
        </w:rPr>
        <w:t>-запо</w:t>
      </w:r>
      <w:r w:rsidRPr="00FC79F2">
        <w:rPr>
          <w:rFonts w:ascii="Times New Roman" w:eastAsia="Times New Roman" w:hAnsi="Times New Roman"/>
          <w:color w:val="000000"/>
          <w:sz w:val="24"/>
          <w:szCs w:val="24"/>
          <w:lang w:eastAsia="ru-RU"/>
        </w:rPr>
        <w:softHyphen/>
        <w:t>ведное назначение выдвинуло их в ряд охраняемых участков при</w:t>
      </w:r>
      <w:r w:rsidRPr="00FC79F2">
        <w:rPr>
          <w:rFonts w:ascii="Times New Roman" w:eastAsia="Times New Roman" w:hAnsi="Times New Roman"/>
          <w:color w:val="000000"/>
          <w:sz w:val="24"/>
          <w:szCs w:val="24"/>
          <w:lang w:eastAsia="ru-RU"/>
        </w:rPr>
        <w:softHyphen/>
        <w:t>роды после заповедников. Национальные парки должны сыграть огромную роль в пропаганде природных ценностей, привить лю</w:t>
      </w:r>
      <w:r w:rsidRPr="00FC79F2">
        <w:rPr>
          <w:rFonts w:ascii="Times New Roman" w:eastAsia="Times New Roman" w:hAnsi="Times New Roman"/>
          <w:color w:val="000000"/>
          <w:sz w:val="24"/>
          <w:szCs w:val="24"/>
          <w:lang w:eastAsia="ru-RU"/>
        </w:rPr>
        <w:softHyphen/>
        <w:t>дям бережное отношение к природе, а главное — решить задачу «преподавания» экологических основ охраны природы.</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Памятник природы</w:t>
      </w:r>
      <w:r w:rsidRPr="00FC79F2">
        <w:rPr>
          <w:rFonts w:ascii="Times New Roman" w:eastAsia="Times New Roman" w:hAnsi="Times New Roman"/>
          <w:color w:val="000000"/>
          <w:sz w:val="24"/>
          <w:szCs w:val="24"/>
          <w:lang w:eastAsia="ru-RU"/>
        </w:rPr>
        <w:t> — отдельные природные объекты (водо</w:t>
      </w:r>
      <w:r w:rsidRPr="00FC79F2">
        <w:rPr>
          <w:rFonts w:ascii="Times New Roman" w:eastAsia="Times New Roman" w:hAnsi="Times New Roman"/>
          <w:color w:val="000000"/>
          <w:sz w:val="24"/>
          <w:szCs w:val="24"/>
          <w:lang w:eastAsia="ru-RU"/>
        </w:rPr>
        <w:softHyphen/>
        <w:t>пады, пещеры, гейзеры, уникальные ущелья, вековые деревья и др.), имеющие научное, историческое и культурно-эстетическое значение. Впервые этот термин ввел знаменитый географ А. Гумбольдт.</w:t>
      </w:r>
    </w:p>
    <w:p w:rsidR="002945D1" w:rsidRPr="00FC79F2" w:rsidRDefault="002945D1" w:rsidP="002945D1">
      <w:pPr>
        <w:numPr>
          <w:ilvl w:val="0"/>
          <w:numId w:val="11"/>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 xml:space="preserve">Выполнить </w:t>
      </w:r>
      <w:proofErr w:type="spellStart"/>
      <w:r w:rsidRPr="00FC79F2">
        <w:rPr>
          <w:rFonts w:ascii="Times New Roman" w:eastAsia="Times New Roman" w:hAnsi="Times New Roman"/>
          <w:b/>
          <w:bCs/>
          <w:color w:val="000000"/>
          <w:sz w:val="24"/>
          <w:szCs w:val="24"/>
          <w:lang w:eastAsia="ru-RU"/>
        </w:rPr>
        <w:t>задание</w:t>
      </w:r>
      <w:proofErr w:type="gramStart"/>
      <w:r w:rsidRPr="00FC79F2">
        <w:rPr>
          <w:rFonts w:ascii="Times New Roman" w:eastAsia="Times New Roman" w:hAnsi="Times New Roman"/>
          <w:b/>
          <w:bCs/>
          <w:color w:val="000000"/>
          <w:sz w:val="24"/>
          <w:szCs w:val="24"/>
          <w:lang w:eastAsia="ru-RU"/>
        </w:rPr>
        <w:t>.</w:t>
      </w:r>
      <w:r w:rsidRPr="00FC79F2">
        <w:rPr>
          <w:rFonts w:ascii="Times New Roman" w:eastAsia="Times New Roman" w:hAnsi="Times New Roman"/>
          <w:color w:val="000000"/>
          <w:sz w:val="24"/>
          <w:szCs w:val="24"/>
          <w:lang w:eastAsia="ru-RU"/>
        </w:rPr>
        <w:t>Р</w:t>
      </w:r>
      <w:proofErr w:type="gramEnd"/>
      <w:r w:rsidRPr="00FC79F2">
        <w:rPr>
          <w:rFonts w:ascii="Times New Roman" w:eastAsia="Times New Roman" w:hAnsi="Times New Roman"/>
          <w:color w:val="000000"/>
          <w:sz w:val="24"/>
          <w:szCs w:val="24"/>
          <w:lang w:eastAsia="ru-RU"/>
        </w:rPr>
        <w:t>ассмотрите</w:t>
      </w:r>
      <w:proofErr w:type="spellEnd"/>
      <w:r w:rsidRPr="00FC79F2">
        <w:rPr>
          <w:rFonts w:ascii="Times New Roman" w:eastAsia="Times New Roman" w:hAnsi="Times New Roman"/>
          <w:color w:val="000000"/>
          <w:sz w:val="24"/>
          <w:szCs w:val="24"/>
          <w:lang w:eastAsia="ru-RU"/>
        </w:rPr>
        <w:t xml:space="preserve"> таблицу.</w:t>
      </w:r>
    </w:p>
    <w:p w:rsidR="002945D1" w:rsidRPr="00FC79F2" w:rsidRDefault="002945D1" w:rsidP="002945D1">
      <w:pPr>
        <w:shd w:val="clear" w:color="auto" w:fill="FFFFFF"/>
        <w:spacing w:before="100" w:beforeAutospacing="1" w:after="100" w:afterAutospacing="1" w:line="240" w:lineRule="auto"/>
        <w:jc w:val="center"/>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Доля площади охраняемых природных территорий в сравнении со всей площадью территории различных стран мира (по зарубежным источникам)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6"/>
        <w:gridCol w:w="1429"/>
        <w:gridCol w:w="1185"/>
        <w:gridCol w:w="1444"/>
      </w:tblGrid>
      <w:tr w:rsidR="002945D1" w:rsidRPr="00FC79F2" w:rsidTr="00FD7F31">
        <w:trPr>
          <w:trHeight w:val="720"/>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b/>
                <w:bCs/>
                <w:sz w:val="24"/>
                <w:szCs w:val="24"/>
                <w:lang w:eastAsia="ru-RU"/>
              </w:rPr>
              <w:t>Страна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b/>
                <w:bCs/>
                <w:sz w:val="24"/>
                <w:szCs w:val="24"/>
                <w:lang w:eastAsia="ru-RU"/>
              </w:rPr>
              <w:t>Площадь охраняемых территорий (</w:t>
            </w:r>
            <w:proofErr w:type="gramStart"/>
            <w:r w:rsidRPr="00FC79F2">
              <w:rPr>
                <w:rFonts w:ascii="Times New Roman" w:eastAsia="Times New Roman" w:hAnsi="Times New Roman"/>
                <w:b/>
                <w:bCs/>
                <w:sz w:val="24"/>
                <w:szCs w:val="24"/>
                <w:lang w:eastAsia="ru-RU"/>
              </w:rPr>
              <w:t>в</w:t>
            </w:r>
            <w:proofErr w:type="gramEnd"/>
            <w:r w:rsidRPr="00FC79F2">
              <w:rPr>
                <w:rFonts w:ascii="Times New Roman" w:eastAsia="Times New Roman" w:hAnsi="Times New Roman"/>
                <w:b/>
                <w:bCs/>
                <w:sz w:val="24"/>
                <w:szCs w:val="24"/>
                <w:lang w:eastAsia="ru-RU"/>
              </w:rPr>
              <w:t xml:space="preserve"> %)</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b/>
                <w:bCs/>
                <w:sz w:val="24"/>
                <w:szCs w:val="24"/>
                <w:lang w:eastAsia="ru-RU"/>
              </w:rPr>
              <w:t>Страна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b/>
                <w:bCs/>
                <w:sz w:val="24"/>
                <w:szCs w:val="24"/>
                <w:lang w:eastAsia="ru-RU"/>
              </w:rPr>
              <w:t>Площадь охраняемых территорий (</w:t>
            </w:r>
            <w:proofErr w:type="gramStart"/>
            <w:r w:rsidRPr="00FC79F2">
              <w:rPr>
                <w:rFonts w:ascii="Times New Roman" w:eastAsia="Times New Roman" w:hAnsi="Times New Roman"/>
                <w:b/>
                <w:bCs/>
                <w:sz w:val="24"/>
                <w:szCs w:val="24"/>
                <w:lang w:eastAsia="ru-RU"/>
              </w:rPr>
              <w:t>в</w:t>
            </w:r>
            <w:proofErr w:type="gramEnd"/>
            <w:r w:rsidRPr="00FC79F2">
              <w:rPr>
                <w:rFonts w:ascii="Times New Roman" w:eastAsia="Times New Roman" w:hAnsi="Times New Roman"/>
                <w:b/>
                <w:bCs/>
                <w:sz w:val="24"/>
                <w:szCs w:val="24"/>
                <w:lang w:eastAsia="ru-RU"/>
              </w:rPr>
              <w:t xml:space="preserve"> %)</w:t>
            </w:r>
          </w:p>
        </w:tc>
      </w:tr>
      <w:tr w:rsidR="002945D1" w:rsidRPr="00FC79F2" w:rsidTr="00FD7F31">
        <w:trPr>
          <w:trHeight w:val="240"/>
          <w:tblCellSpacing w:w="15" w:type="dxa"/>
        </w:trPr>
        <w:tc>
          <w:tcPr>
            <w:tcW w:w="6" w:type="dxa"/>
            <w:gridSpan w:val="2"/>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lastRenderedPageBreak/>
              <w:t>Европа</w:t>
            </w:r>
          </w:p>
        </w:tc>
        <w:tc>
          <w:tcPr>
            <w:tcW w:w="6" w:type="dxa"/>
            <w:gridSpan w:val="2"/>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Северная и Южная Америка</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Австрия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15,08</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Коста-Рика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11,1</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Чехословакия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10,34</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Панама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8,64</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Норвегия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9,2</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Венесуэла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8,4</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Исландия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8,05</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Эквадор</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7,35</w:t>
            </w:r>
          </w:p>
        </w:tc>
      </w:tr>
      <w:tr w:rsidR="002945D1" w:rsidRPr="00FC79F2" w:rsidTr="00FD7F31">
        <w:trPr>
          <w:trHeight w:val="240"/>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Великобритания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6,11</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Боливия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3,96</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Финляндия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2,85</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Колумбия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3,47</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Венгрия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2,82</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Перу</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3,34</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Югославия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2,68</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США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3,33</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Швеция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2,61</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Парагвай</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3,04</w:t>
            </w:r>
          </w:p>
        </w:tc>
      </w:tr>
      <w:tr w:rsidR="002945D1" w:rsidRPr="00FC79F2" w:rsidTr="00FD7F31">
        <w:trPr>
          <w:trHeight w:val="240"/>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Нидерланды</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2,35</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Канада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1,45</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Италия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1,12</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Бразилия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1,25</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Швейцария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0,82</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Аргентина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0,96</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Болгария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0,75</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Мексика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0,28</w:t>
            </w:r>
          </w:p>
        </w:tc>
      </w:tr>
      <w:tr w:rsidR="002945D1" w:rsidRPr="00FC79F2" w:rsidTr="00FD7F31">
        <w:trPr>
          <w:trHeight w:val="240"/>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Греция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0,74</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Уругвай</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40" w:lineRule="auto"/>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0,16</w:t>
            </w:r>
          </w:p>
        </w:tc>
      </w:tr>
      <w:tr w:rsidR="002945D1" w:rsidRPr="00FC79F2" w:rsidTr="00FD7F31">
        <w:trPr>
          <w:trHeight w:val="225"/>
          <w:tblCellSpacing w:w="15" w:type="dxa"/>
        </w:trPr>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Франция</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0,7</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Никарагуа</w:t>
            </w:r>
          </w:p>
        </w:tc>
        <w:tc>
          <w:tcPr>
            <w:tcW w:w="6" w:type="dxa"/>
            <w:tcBorders>
              <w:top w:val="single" w:sz="6" w:space="0" w:color="EAEAEA"/>
              <w:left w:val="single" w:sz="6" w:space="0" w:color="EAEAEA"/>
              <w:bottom w:val="single" w:sz="6" w:space="0" w:color="EAEAEA"/>
              <w:right w:val="single" w:sz="6" w:space="0" w:color="EAEAEA"/>
            </w:tcBorders>
            <w:shd w:val="clear" w:color="auto" w:fill="FFFFFF"/>
            <w:hideMark/>
          </w:tcPr>
          <w:p w:rsidR="002945D1" w:rsidRPr="00FC79F2" w:rsidRDefault="002945D1" w:rsidP="00FD7F31">
            <w:pPr>
              <w:spacing w:before="100" w:beforeAutospacing="1" w:after="100" w:afterAutospacing="1" w:line="225" w:lineRule="atLeast"/>
              <w:jc w:val="center"/>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0,12</w:t>
            </w:r>
          </w:p>
        </w:tc>
      </w:tr>
    </w:tbl>
    <w:p w:rsidR="002945D1" w:rsidRPr="00FC79F2" w:rsidRDefault="002945D1" w:rsidP="002945D1">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br/>
        <w:t> </w:t>
      </w:r>
    </w:p>
    <w:p w:rsidR="002945D1" w:rsidRPr="00FC79F2" w:rsidRDefault="002945D1" w:rsidP="002945D1">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Задания</w:t>
      </w:r>
    </w:p>
    <w:p w:rsidR="002945D1" w:rsidRPr="00FC79F2" w:rsidRDefault="002945D1" w:rsidP="002945D1">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На основании данных таблицы сделайте заключение об ор</w:t>
      </w:r>
      <w:r w:rsidRPr="00FC79F2">
        <w:rPr>
          <w:rFonts w:ascii="Times New Roman" w:eastAsia="Times New Roman" w:hAnsi="Times New Roman"/>
          <w:color w:val="000000"/>
          <w:sz w:val="24"/>
          <w:szCs w:val="24"/>
          <w:lang w:eastAsia="ru-RU"/>
        </w:rPr>
        <w:softHyphen/>
        <w:t xml:space="preserve">ганизации заповедного дела в различных странах. </w:t>
      </w:r>
      <w:proofErr w:type="gramStart"/>
      <w:r w:rsidRPr="00FC79F2">
        <w:rPr>
          <w:rFonts w:ascii="Times New Roman" w:eastAsia="Times New Roman" w:hAnsi="Times New Roman"/>
          <w:color w:val="000000"/>
          <w:sz w:val="24"/>
          <w:szCs w:val="24"/>
          <w:lang w:eastAsia="ru-RU"/>
        </w:rPr>
        <w:t>Сгруппируйте страны по группам (где наблюдается наибольший процент охра</w:t>
      </w:r>
      <w:r w:rsidRPr="00FC79F2">
        <w:rPr>
          <w:rFonts w:ascii="Times New Roman" w:eastAsia="Times New Roman" w:hAnsi="Times New Roman"/>
          <w:color w:val="000000"/>
          <w:sz w:val="24"/>
          <w:szCs w:val="24"/>
          <w:lang w:eastAsia="ru-RU"/>
        </w:rPr>
        <w:softHyphen/>
        <w:t>няемых природный территорий), постройте по данным таблицы диаграмму по развитию заповедного дела в этих странах.</w:t>
      </w:r>
      <w:proofErr w:type="gramEnd"/>
      <w:r w:rsidRPr="00FC79F2">
        <w:rPr>
          <w:rFonts w:ascii="Times New Roman" w:eastAsia="Times New Roman" w:hAnsi="Times New Roman"/>
          <w:color w:val="000000"/>
          <w:sz w:val="24"/>
          <w:szCs w:val="24"/>
          <w:lang w:eastAsia="ru-RU"/>
        </w:rPr>
        <w:t xml:space="preserve"> Для этого на оси ординат отложите площадь охраняемых территорий (</w:t>
      </w:r>
      <w:proofErr w:type="gramStart"/>
      <w:r w:rsidRPr="00FC79F2">
        <w:rPr>
          <w:rFonts w:ascii="Times New Roman" w:eastAsia="Times New Roman" w:hAnsi="Times New Roman"/>
          <w:color w:val="000000"/>
          <w:sz w:val="24"/>
          <w:szCs w:val="24"/>
          <w:lang w:eastAsia="ru-RU"/>
        </w:rPr>
        <w:t>в</w:t>
      </w:r>
      <w:proofErr w:type="gramEnd"/>
      <w:r w:rsidRPr="00FC79F2">
        <w:rPr>
          <w:rFonts w:ascii="Times New Roman" w:eastAsia="Times New Roman" w:hAnsi="Times New Roman"/>
          <w:color w:val="000000"/>
          <w:sz w:val="24"/>
          <w:szCs w:val="24"/>
          <w:lang w:eastAsia="ru-RU"/>
        </w:rPr>
        <w:t xml:space="preserve"> %), а </w:t>
      </w:r>
      <w:proofErr w:type="gramStart"/>
      <w:r w:rsidRPr="00FC79F2">
        <w:rPr>
          <w:rFonts w:ascii="Times New Roman" w:eastAsia="Times New Roman" w:hAnsi="Times New Roman"/>
          <w:color w:val="000000"/>
          <w:sz w:val="24"/>
          <w:szCs w:val="24"/>
          <w:lang w:eastAsia="ru-RU"/>
        </w:rPr>
        <w:t>на</w:t>
      </w:r>
      <w:proofErr w:type="gramEnd"/>
      <w:r w:rsidRPr="00FC79F2">
        <w:rPr>
          <w:rFonts w:ascii="Times New Roman" w:eastAsia="Times New Roman" w:hAnsi="Times New Roman"/>
          <w:color w:val="000000"/>
          <w:sz w:val="24"/>
          <w:szCs w:val="24"/>
          <w:lang w:eastAsia="ru-RU"/>
        </w:rPr>
        <w:t xml:space="preserve"> оси абсцисс — страну.</w:t>
      </w:r>
    </w:p>
    <w:p w:rsidR="002945D1" w:rsidRPr="00FC79F2" w:rsidRDefault="002945D1" w:rsidP="002945D1">
      <w:pPr>
        <w:shd w:val="clear" w:color="auto" w:fill="FFFFFF"/>
        <w:spacing w:before="100" w:beforeAutospacing="1" w:after="100" w:afterAutospacing="1" w:line="240" w:lineRule="auto"/>
        <w:jc w:val="center"/>
        <w:rPr>
          <w:rFonts w:ascii="Times New Roman" w:eastAsia="Times New Roman" w:hAnsi="Times New Roman"/>
          <w:color w:val="000000"/>
          <w:sz w:val="24"/>
          <w:szCs w:val="24"/>
          <w:lang w:eastAsia="ru-RU"/>
        </w:rPr>
      </w:pPr>
      <w:bookmarkStart w:id="19" w:name="bookmark32"/>
      <w:bookmarkEnd w:id="19"/>
      <w:r w:rsidRPr="00FC79F2">
        <w:rPr>
          <w:rFonts w:ascii="Times New Roman" w:eastAsia="Times New Roman" w:hAnsi="Times New Roman"/>
          <w:b/>
          <w:bCs/>
          <w:color w:val="000000"/>
          <w:sz w:val="24"/>
          <w:szCs w:val="24"/>
          <w:lang w:eastAsia="ru-RU"/>
        </w:rPr>
        <w:t>Контрольные вопросы</w:t>
      </w:r>
    </w:p>
    <w:p w:rsidR="002945D1" w:rsidRPr="00FC79F2" w:rsidRDefault="002945D1" w:rsidP="002945D1">
      <w:pPr>
        <w:shd w:val="clear" w:color="auto" w:fill="FFFFFF"/>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1.Что такое заповедное дело?</w:t>
      </w:r>
    </w:p>
    <w:p w:rsidR="002945D1" w:rsidRPr="00FC79F2" w:rsidRDefault="002945D1" w:rsidP="002945D1">
      <w:pPr>
        <w:shd w:val="clear" w:color="auto" w:fill="FFFFFF"/>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2.Что такое особо охраняемые природные территории?</w:t>
      </w:r>
    </w:p>
    <w:p w:rsidR="002945D1" w:rsidRPr="00FC79F2" w:rsidRDefault="002945D1" w:rsidP="002945D1">
      <w:pPr>
        <w:shd w:val="clear" w:color="auto" w:fill="FFFFFF"/>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3.Что такое национальные парки?</w:t>
      </w:r>
    </w:p>
    <w:p w:rsidR="002945D1" w:rsidRPr="00FC79F2" w:rsidRDefault="002945D1" w:rsidP="002945D1">
      <w:pPr>
        <w:shd w:val="clear" w:color="auto" w:fill="FFFFFF"/>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4.Чем заказник отличается от национального парка?</w:t>
      </w:r>
    </w:p>
    <w:p w:rsidR="002945D1" w:rsidRPr="00FC79F2" w:rsidRDefault="002945D1" w:rsidP="002945D1">
      <w:pPr>
        <w:shd w:val="clear" w:color="auto" w:fill="FFFFFF"/>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5.Какова функция ООПТ?</w:t>
      </w:r>
    </w:p>
    <w:p w:rsidR="002945D1" w:rsidRPr="00FC79F2" w:rsidRDefault="002945D1" w:rsidP="002945D1">
      <w:pPr>
        <w:pStyle w:val="a5"/>
        <w:shd w:val="clear" w:color="auto" w:fill="FFFFFF"/>
        <w:spacing w:after="0" w:afterAutospacing="0" w:line="240" w:lineRule="atLeast"/>
        <w:jc w:val="center"/>
        <w:rPr>
          <w:b/>
          <w:bCs/>
        </w:rPr>
      </w:pPr>
      <w:r w:rsidRPr="00FC79F2">
        <w:rPr>
          <w:b/>
          <w:bCs/>
        </w:rPr>
        <w:t>Практическая работа № 6</w:t>
      </w:r>
    </w:p>
    <w:p w:rsidR="002945D1" w:rsidRPr="00FC79F2" w:rsidRDefault="002945D1" w:rsidP="002945D1">
      <w:pPr>
        <w:pStyle w:val="a5"/>
        <w:shd w:val="clear" w:color="auto" w:fill="FFFFFF"/>
        <w:spacing w:after="0" w:afterAutospacing="0" w:line="240" w:lineRule="atLeast"/>
        <w:jc w:val="center"/>
      </w:pPr>
    </w:p>
    <w:p w:rsidR="002945D1" w:rsidRPr="00FC79F2" w:rsidRDefault="002945D1" w:rsidP="002945D1">
      <w:pPr>
        <w:jc w:val="both"/>
        <w:rPr>
          <w:rFonts w:ascii="Times New Roman" w:hAnsi="Times New Roman"/>
          <w:sz w:val="24"/>
          <w:szCs w:val="24"/>
        </w:rPr>
      </w:pPr>
      <w:r w:rsidRPr="00FC79F2">
        <w:rPr>
          <w:rFonts w:ascii="Times New Roman" w:hAnsi="Times New Roman"/>
          <w:b/>
          <w:bCs/>
          <w:sz w:val="24"/>
          <w:szCs w:val="24"/>
        </w:rPr>
        <w:t>Тема:</w:t>
      </w:r>
      <w:r w:rsidRPr="00FC79F2">
        <w:rPr>
          <w:rFonts w:ascii="Times New Roman" w:hAnsi="Times New Roman"/>
          <w:bCs/>
          <w:sz w:val="24"/>
          <w:szCs w:val="24"/>
        </w:rPr>
        <w:t xml:space="preserve"> Государственные и общественные мероприятия по предотвращению разрушающих воздействий на окружающую среду.</w:t>
      </w:r>
    </w:p>
    <w:p w:rsidR="002945D1" w:rsidRPr="00FC79F2" w:rsidRDefault="002945D1" w:rsidP="002945D1">
      <w:pPr>
        <w:shd w:val="clear" w:color="auto" w:fill="FFFFFF"/>
        <w:spacing w:after="0"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b/>
          <w:color w:val="000000"/>
          <w:sz w:val="24"/>
          <w:szCs w:val="24"/>
          <w:lang w:eastAsia="ru-RU"/>
        </w:rPr>
        <w:t>Цель:</w:t>
      </w:r>
      <w:r w:rsidRPr="00FC79F2">
        <w:rPr>
          <w:rFonts w:ascii="Times New Roman" w:eastAsia="Times New Roman" w:hAnsi="Times New Roman"/>
          <w:color w:val="000000"/>
          <w:sz w:val="24"/>
          <w:szCs w:val="24"/>
          <w:lang w:eastAsia="ru-RU"/>
        </w:rPr>
        <w:t xml:space="preserve"> выяснить нормирование качества окружающей среды.</w:t>
      </w:r>
    </w:p>
    <w:p w:rsidR="002945D1" w:rsidRPr="00FC79F2" w:rsidRDefault="002945D1" w:rsidP="002945D1">
      <w:pPr>
        <w:shd w:val="clear" w:color="auto" w:fill="FFFFFF"/>
        <w:spacing w:after="0" w:line="240" w:lineRule="auto"/>
        <w:jc w:val="center"/>
        <w:rPr>
          <w:rFonts w:ascii="Times New Roman" w:eastAsia="Times New Roman" w:hAnsi="Times New Roman"/>
          <w:color w:val="000000"/>
          <w:sz w:val="24"/>
          <w:szCs w:val="24"/>
          <w:lang w:eastAsia="ru-RU"/>
        </w:rPr>
      </w:pPr>
      <w:r w:rsidRPr="00FC79F2">
        <w:rPr>
          <w:rFonts w:ascii="Times New Roman" w:eastAsia="Times New Roman" w:hAnsi="Times New Roman"/>
          <w:b/>
          <w:color w:val="000000"/>
          <w:sz w:val="24"/>
          <w:szCs w:val="24"/>
          <w:lang w:eastAsia="ru-RU"/>
        </w:rPr>
        <w:t>Оборудование:</w:t>
      </w:r>
      <w:r w:rsidRPr="00FC79F2">
        <w:rPr>
          <w:rFonts w:ascii="Times New Roman" w:eastAsia="Times New Roman" w:hAnsi="Times New Roman"/>
          <w:color w:val="000000"/>
          <w:sz w:val="24"/>
          <w:szCs w:val="24"/>
          <w:lang w:eastAsia="ru-RU"/>
        </w:rPr>
        <w:t xml:space="preserve"> 1. Т.Н. Трушина «</w:t>
      </w:r>
      <w:proofErr w:type="gramStart"/>
      <w:r w:rsidRPr="00FC79F2">
        <w:rPr>
          <w:rFonts w:ascii="Times New Roman" w:eastAsia="Times New Roman" w:hAnsi="Times New Roman"/>
          <w:color w:val="000000"/>
          <w:sz w:val="24"/>
          <w:szCs w:val="24"/>
          <w:lang w:eastAsia="ru-RU"/>
        </w:rPr>
        <w:t>Экологический</w:t>
      </w:r>
      <w:proofErr w:type="gramEnd"/>
      <w:r w:rsidRPr="00FC79F2">
        <w:rPr>
          <w:rFonts w:ascii="Times New Roman" w:eastAsia="Times New Roman" w:hAnsi="Times New Roman"/>
          <w:color w:val="000000"/>
          <w:sz w:val="24"/>
          <w:szCs w:val="24"/>
          <w:lang w:eastAsia="ru-RU"/>
        </w:rPr>
        <w:t xml:space="preserve"> основы природопользования»</w:t>
      </w:r>
    </w:p>
    <w:p w:rsidR="002945D1" w:rsidRPr="00FC79F2" w:rsidRDefault="002945D1" w:rsidP="002945D1">
      <w:pPr>
        <w:shd w:val="clear" w:color="auto" w:fill="FFFFFF"/>
        <w:spacing w:after="0"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2. Конституция РФ.3. Административный кодекс РФ.4. Уголовный кодекс РФ</w:t>
      </w:r>
    </w:p>
    <w:p w:rsidR="002945D1" w:rsidRPr="00FC79F2" w:rsidRDefault="002945D1" w:rsidP="002945D1">
      <w:pPr>
        <w:shd w:val="clear" w:color="auto" w:fill="FFFFFF"/>
        <w:spacing w:after="0" w:line="240" w:lineRule="auto"/>
        <w:jc w:val="center"/>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center"/>
        <w:rPr>
          <w:rFonts w:ascii="Times New Roman" w:eastAsia="Times New Roman" w:hAnsi="Times New Roman"/>
          <w:color w:val="000000"/>
          <w:sz w:val="24"/>
          <w:szCs w:val="24"/>
          <w:lang w:eastAsia="ru-RU"/>
        </w:rPr>
      </w:pPr>
      <w:r w:rsidRPr="00FC79F2">
        <w:rPr>
          <w:rFonts w:ascii="Times New Roman" w:eastAsia="Times New Roman" w:hAnsi="Times New Roman"/>
          <w:b/>
          <w:bCs/>
          <w:color w:val="000000"/>
          <w:sz w:val="24"/>
          <w:szCs w:val="24"/>
          <w:lang w:eastAsia="ru-RU"/>
        </w:rPr>
        <w:t>Ход работы.</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Задание 1. Решите задачи:</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1. Используя данные таблицы 18 на стр. 291 дайте заключение об уровне загрязненности атмосферного воздуха в городе N. Если в атмосферном воздухе среднесуточная концентрация диоксида азота составляет 0,0445 мг/, оксида азота – 0,0843, бензола – 0,2, диоксида серы – 0,0543, оксида углерода – 6.</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Сделайте вывод, ответив на вопрос, к каким экологическим последствиям может привести данное загрязнение атмосферного воздуха?</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2. Используя данные таблицы 19 на стр. 292 дайте заключение о качестве водопроводной воды в городе N, если по данным химического анализа в воде содержится бензола – 0,34 мг/л, ртути - 0,0004, формальдегида – 0,03, бензина – 0,08, аммиака – 1,9, </w:t>
      </w:r>
      <w:proofErr w:type="spellStart"/>
      <w:r w:rsidRPr="00FC79F2">
        <w:rPr>
          <w:rFonts w:ascii="Times New Roman" w:eastAsia="Times New Roman" w:hAnsi="Times New Roman"/>
          <w:color w:val="000000"/>
          <w:sz w:val="24"/>
          <w:szCs w:val="24"/>
          <w:lang w:eastAsia="ru-RU"/>
        </w:rPr>
        <w:t>дихлорметана</w:t>
      </w:r>
      <w:proofErr w:type="spellEnd"/>
      <w:r w:rsidRPr="00FC79F2">
        <w:rPr>
          <w:rFonts w:ascii="Times New Roman" w:eastAsia="Times New Roman" w:hAnsi="Times New Roman"/>
          <w:color w:val="000000"/>
          <w:sz w:val="24"/>
          <w:szCs w:val="24"/>
          <w:lang w:eastAsia="ru-RU"/>
        </w:rPr>
        <w:t xml:space="preserve"> – 6.</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3. Используя данные таблицы 20 на стр. 293 дайте заключение о том, можно ли использовать в пищу продукты, выращенные в почве содержащей марганца 2000мг/кг, мышьяка – 4, ртути – 5, свинца – 48, формальдегида – 10.</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Задание 2. Используя Конституцию </w:t>
      </w:r>
      <w:proofErr w:type="gramStart"/>
      <w:r w:rsidRPr="00FC79F2">
        <w:rPr>
          <w:rFonts w:ascii="Times New Roman" w:eastAsia="Times New Roman" w:hAnsi="Times New Roman"/>
          <w:color w:val="000000"/>
          <w:sz w:val="24"/>
          <w:szCs w:val="24"/>
          <w:lang w:eastAsia="ru-RU"/>
        </w:rPr>
        <w:t>РФ</w:t>
      </w:r>
      <w:proofErr w:type="gramEnd"/>
      <w:r w:rsidRPr="00FC79F2">
        <w:rPr>
          <w:rFonts w:ascii="Times New Roman" w:eastAsia="Times New Roman" w:hAnsi="Times New Roman"/>
          <w:color w:val="000000"/>
          <w:sz w:val="24"/>
          <w:szCs w:val="24"/>
          <w:lang w:eastAsia="ru-RU"/>
        </w:rPr>
        <w:t xml:space="preserve"> выпишите экологические и природоохранные статьи и кратко укажите, что в них говориться.</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Задание 5. Используя Уголовным Кодекс, гл. 26 и Административный Кодекс, гл.8 проанализируйте изложенную ситуацию и ответьте на поставленные вопросы.</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1. На берегу реки расположено предприятие, производство которого связано с вредными химическими веществами. Очистительных сооружений у предприятия нет. В результате выброса в реку жидких отходов на протяжении многих километров гибнут рыба, животный и растительный мир.</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2. Осенью работники предприятия решили навести порядок в расположенном рядом сквере. Разожгли костры из собранной листвы. Рядом с предприятием также расположен детский сад. В результате из-за сырой листвы территория детского сада и сквера была окутана дымом. Воспитатели были вынуждены не только отменить игры и прогулки на свежем воздухе, но и закрыть все окна детского учреждения. Проанализируйте ситуацию, ответьте на вопросы:</w:t>
      </w:r>
    </w:p>
    <w:p w:rsidR="002945D1" w:rsidRPr="00FC79F2" w:rsidRDefault="002945D1" w:rsidP="002945D1">
      <w:pPr>
        <w:numPr>
          <w:ilvl w:val="0"/>
          <w:numId w:val="14"/>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кто из руководителей этих предприятий должен понести административную ответственность, а кто уголовную? Почему?</w:t>
      </w:r>
    </w:p>
    <w:p w:rsidR="002945D1" w:rsidRPr="00FC79F2" w:rsidRDefault="002945D1" w:rsidP="002945D1">
      <w:pPr>
        <w:numPr>
          <w:ilvl w:val="0"/>
          <w:numId w:val="14"/>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какими нормативными документами вы пользовались?</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3. Администрация без соответствующего разрешения построила на территории национального парка «Лосиный остров» жилой дом, который стала использовать для отдыха сотрудников. Администрация национального парка обратилась в прокуратуру города с письмом, в котором просила принять меры к наказанию самовольного застройщика. Проанализируйте ситуацию, ответьте на вопросы:</w:t>
      </w:r>
    </w:p>
    <w:p w:rsidR="002945D1" w:rsidRPr="00FC79F2" w:rsidRDefault="002945D1" w:rsidP="002945D1">
      <w:pPr>
        <w:numPr>
          <w:ilvl w:val="0"/>
          <w:numId w:val="15"/>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к какому виду правонарушений (земельных или экологических) относится самовольный захват земли и самовольное строительство?</w:t>
      </w:r>
    </w:p>
    <w:p w:rsidR="002945D1" w:rsidRPr="00FC79F2" w:rsidRDefault="002945D1" w:rsidP="002945D1">
      <w:pPr>
        <w:numPr>
          <w:ilvl w:val="0"/>
          <w:numId w:val="15"/>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какие меры ответственности можно применить в данном случае?</w:t>
      </w:r>
    </w:p>
    <w:p w:rsidR="002945D1" w:rsidRPr="00FC79F2" w:rsidRDefault="002945D1" w:rsidP="002945D1">
      <w:p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4. В одном из районов Крайнего Севера районная рыбинспекция обнаружила на поверхности водоема крупное нефтяное пятно. Проверка показала, что оно образовалось в результате течи из цистерн горюче-смазочных материалов. Территориальный комитет по водным ресурсам предъявил иск о возмещении вреда, причиненного окружающей природной среде. Ответчик иска не признал, ссылаясь на то, что технология хранения топлива не нарушалась. Экспертиза, назначенная арбитражным судом, установила, что течь в цистерне возникла вследствие непригодности материала, из которого она была изготовлена для эксплуатации в районах Крайнего Севера. Однако цистерны были </w:t>
      </w:r>
      <w:r w:rsidRPr="00FC79F2">
        <w:rPr>
          <w:rFonts w:ascii="Times New Roman" w:eastAsia="Times New Roman" w:hAnsi="Times New Roman"/>
          <w:color w:val="000000"/>
          <w:sz w:val="24"/>
          <w:szCs w:val="24"/>
          <w:lang w:eastAsia="ru-RU"/>
        </w:rPr>
        <w:lastRenderedPageBreak/>
        <w:t>изготовлены и установлены на складе согласно проекту. Проанализируйте ситуацию, ответьте на вопросы:</w:t>
      </w:r>
    </w:p>
    <w:p w:rsidR="002945D1" w:rsidRPr="00FC79F2" w:rsidRDefault="002945D1" w:rsidP="002945D1">
      <w:pPr>
        <w:numPr>
          <w:ilvl w:val="0"/>
          <w:numId w:val="12"/>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Какие предусмотренные законом меры могут применять органы государственного экологического контроля?</w:t>
      </w:r>
    </w:p>
    <w:p w:rsidR="002945D1" w:rsidRPr="00FC79F2" w:rsidRDefault="002945D1" w:rsidP="002945D1">
      <w:pPr>
        <w:numPr>
          <w:ilvl w:val="0"/>
          <w:numId w:val="12"/>
        </w:numPr>
        <w:shd w:val="clear" w:color="auto" w:fill="FFFFFF"/>
        <w:spacing w:after="0" w:line="240" w:lineRule="auto"/>
        <w:jc w:val="both"/>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Кто должен нести ответственность в данном случае?</w:t>
      </w:r>
    </w:p>
    <w:p w:rsidR="002945D1" w:rsidRPr="00FC79F2" w:rsidRDefault="002945D1" w:rsidP="002945D1">
      <w:pPr>
        <w:shd w:val="clear" w:color="auto" w:fill="FFFFFF"/>
        <w:spacing w:after="0" w:line="240" w:lineRule="auto"/>
        <w:jc w:val="center"/>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rPr>
          <w:rFonts w:ascii="Times New Roman" w:eastAsia="Times New Roman" w:hAnsi="Times New Roman"/>
          <w:color w:val="000000"/>
          <w:sz w:val="24"/>
          <w:szCs w:val="24"/>
          <w:lang w:eastAsia="ru-RU"/>
        </w:rPr>
      </w:pPr>
    </w:p>
    <w:p w:rsidR="002945D1" w:rsidRPr="00FC79F2" w:rsidRDefault="002945D1" w:rsidP="002945D1">
      <w:pPr>
        <w:shd w:val="clear" w:color="auto" w:fill="FFFFFF"/>
        <w:spacing w:after="0" w:line="240" w:lineRule="auto"/>
        <w:jc w:val="center"/>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Список использованных источников</w:t>
      </w:r>
    </w:p>
    <w:p w:rsidR="002945D1" w:rsidRPr="00FC79F2" w:rsidRDefault="002945D1" w:rsidP="002945D1">
      <w:pPr>
        <w:shd w:val="clear" w:color="auto" w:fill="FFFFFF"/>
        <w:spacing w:after="0" w:line="240" w:lineRule="auto"/>
        <w:jc w:val="center"/>
        <w:rPr>
          <w:rFonts w:ascii="Times New Roman" w:eastAsia="Times New Roman" w:hAnsi="Times New Roman"/>
          <w:color w:val="000000"/>
          <w:sz w:val="24"/>
          <w:szCs w:val="24"/>
          <w:lang w:eastAsia="ru-RU"/>
        </w:rPr>
      </w:pPr>
    </w:p>
    <w:p w:rsidR="002945D1" w:rsidRPr="00FC79F2" w:rsidRDefault="002945D1" w:rsidP="002945D1">
      <w:pPr>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Э. А. </w:t>
      </w:r>
      <w:proofErr w:type="spellStart"/>
      <w:r w:rsidRPr="00FC79F2">
        <w:rPr>
          <w:rFonts w:ascii="Times New Roman" w:eastAsia="Times New Roman" w:hAnsi="Times New Roman"/>
          <w:color w:val="000000"/>
          <w:sz w:val="24"/>
          <w:szCs w:val="24"/>
          <w:lang w:eastAsia="ru-RU"/>
        </w:rPr>
        <w:t>Арустамов</w:t>
      </w:r>
      <w:proofErr w:type="spellEnd"/>
      <w:r w:rsidRPr="00FC79F2">
        <w:rPr>
          <w:rFonts w:ascii="Times New Roman" w:eastAsia="Times New Roman" w:hAnsi="Times New Roman"/>
          <w:color w:val="000000"/>
          <w:sz w:val="24"/>
          <w:szCs w:val="24"/>
          <w:lang w:eastAsia="ru-RU"/>
        </w:rPr>
        <w:t xml:space="preserve">, И. В. </w:t>
      </w:r>
      <w:proofErr w:type="spellStart"/>
      <w:r w:rsidRPr="00FC79F2">
        <w:rPr>
          <w:rFonts w:ascii="Times New Roman" w:eastAsia="Times New Roman" w:hAnsi="Times New Roman"/>
          <w:color w:val="000000"/>
          <w:sz w:val="24"/>
          <w:szCs w:val="24"/>
          <w:lang w:eastAsia="ru-RU"/>
        </w:rPr>
        <w:t>Левакова</w:t>
      </w:r>
      <w:proofErr w:type="spellEnd"/>
      <w:r w:rsidRPr="00FC79F2">
        <w:rPr>
          <w:rFonts w:ascii="Times New Roman" w:eastAsia="Times New Roman" w:hAnsi="Times New Roman"/>
          <w:color w:val="000000"/>
          <w:sz w:val="24"/>
          <w:szCs w:val="24"/>
          <w:lang w:eastAsia="ru-RU"/>
        </w:rPr>
        <w:t xml:space="preserve">, Н. В. </w:t>
      </w:r>
      <w:proofErr w:type="spellStart"/>
      <w:r w:rsidRPr="00FC79F2">
        <w:rPr>
          <w:rFonts w:ascii="Times New Roman" w:eastAsia="Times New Roman" w:hAnsi="Times New Roman"/>
          <w:color w:val="000000"/>
          <w:sz w:val="24"/>
          <w:szCs w:val="24"/>
          <w:lang w:eastAsia="ru-RU"/>
        </w:rPr>
        <w:t>Баркалова</w:t>
      </w:r>
      <w:proofErr w:type="spellEnd"/>
      <w:r w:rsidRPr="00FC79F2">
        <w:rPr>
          <w:rFonts w:ascii="Times New Roman" w:eastAsia="Times New Roman" w:hAnsi="Times New Roman"/>
          <w:color w:val="000000"/>
          <w:sz w:val="24"/>
          <w:szCs w:val="24"/>
          <w:lang w:eastAsia="ru-RU"/>
        </w:rPr>
        <w:t>. Экологические основы природопользования: учебник. – М.: Издательско-торговая корпорация «Дашков и К.», 2008.</w:t>
      </w:r>
    </w:p>
    <w:p w:rsidR="002945D1" w:rsidRPr="00FC79F2" w:rsidRDefault="002945D1" w:rsidP="002945D1">
      <w:pPr>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Административный кодекс РФ.</w:t>
      </w:r>
    </w:p>
    <w:p w:rsidR="002945D1" w:rsidRPr="00FC79F2" w:rsidRDefault="002945D1" w:rsidP="002945D1">
      <w:pPr>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 xml:space="preserve">В. Г. Еременко, В. В. Сафронов, А. Г. </w:t>
      </w:r>
      <w:proofErr w:type="spellStart"/>
      <w:r w:rsidRPr="00FC79F2">
        <w:rPr>
          <w:rFonts w:ascii="Times New Roman" w:eastAsia="Times New Roman" w:hAnsi="Times New Roman"/>
          <w:color w:val="000000"/>
          <w:sz w:val="24"/>
          <w:szCs w:val="24"/>
          <w:lang w:eastAsia="ru-RU"/>
        </w:rPr>
        <w:t>Схертладзе</w:t>
      </w:r>
      <w:proofErr w:type="spellEnd"/>
      <w:r w:rsidRPr="00FC79F2">
        <w:rPr>
          <w:rFonts w:ascii="Times New Roman" w:eastAsia="Times New Roman" w:hAnsi="Times New Roman"/>
          <w:color w:val="000000"/>
          <w:sz w:val="24"/>
          <w:szCs w:val="24"/>
          <w:lang w:eastAsia="ru-RU"/>
        </w:rPr>
        <w:t>, Г. А. Харламов. Экологические основы природопользования: учебное пособие для средних специальных учебных заведений, М.: высшая школа. 2010.</w:t>
      </w:r>
    </w:p>
    <w:p w:rsidR="002945D1" w:rsidRPr="00FC79F2" w:rsidRDefault="002945D1" w:rsidP="002945D1">
      <w:pPr>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Конституция РФ.</w:t>
      </w:r>
    </w:p>
    <w:p w:rsidR="002945D1" w:rsidRPr="00FC79F2" w:rsidRDefault="002945D1" w:rsidP="002945D1">
      <w:pPr>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Т. П. Трушина. Экологические основы природопользования. – Ростов н</w:t>
      </w:r>
      <w:proofErr w:type="gramStart"/>
      <w:r w:rsidRPr="00FC79F2">
        <w:rPr>
          <w:rFonts w:ascii="Times New Roman" w:eastAsia="Times New Roman" w:hAnsi="Times New Roman"/>
          <w:color w:val="000000"/>
          <w:sz w:val="24"/>
          <w:szCs w:val="24"/>
          <w:lang w:eastAsia="ru-RU"/>
        </w:rPr>
        <w:t>/Д</w:t>
      </w:r>
      <w:proofErr w:type="gramEnd"/>
      <w:r w:rsidRPr="00FC79F2">
        <w:rPr>
          <w:rFonts w:ascii="Times New Roman" w:eastAsia="Times New Roman" w:hAnsi="Times New Roman"/>
          <w:color w:val="000000"/>
          <w:sz w:val="24"/>
          <w:szCs w:val="24"/>
          <w:lang w:eastAsia="ru-RU"/>
        </w:rPr>
        <w:t>: Феникс, 2008.</w:t>
      </w:r>
    </w:p>
    <w:p w:rsidR="002945D1" w:rsidRPr="00FC79F2" w:rsidRDefault="002945D1" w:rsidP="002945D1">
      <w:pPr>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FC79F2">
        <w:rPr>
          <w:rFonts w:ascii="Times New Roman" w:eastAsia="Times New Roman" w:hAnsi="Times New Roman"/>
          <w:color w:val="000000"/>
          <w:sz w:val="24"/>
          <w:szCs w:val="24"/>
          <w:lang w:eastAsia="ru-RU"/>
        </w:rPr>
        <w:t>Уголовный кодекс РФ.</w:t>
      </w:r>
    </w:p>
    <w:p w:rsidR="002945D1" w:rsidRPr="00FC79F2" w:rsidRDefault="002945D1" w:rsidP="002945D1">
      <w:pPr>
        <w:shd w:val="clear" w:color="auto" w:fill="FFFFFF"/>
        <w:spacing w:after="0" w:line="240" w:lineRule="auto"/>
        <w:jc w:val="center"/>
        <w:rPr>
          <w:rFonts w:ascii="Times New Roman" w:eastAsia="Times New Roman" w:hAnsi="Times New Roman"/>
          <w:color w:val="000000"/>
          <w:sz w:val="24"/>
          <w:szCs w:val="24"/>
          <w:lang w:eastAsia="ru-RU"/>
        </w:rPr>
      </w:pPr>
    </w:p>
    <w:p w:rsidR="002945D1" w:rsidRPr="00FC79F2" w:rsidRDefault="002945D1" w:rsidP="002945D1">
      <w:pPr>
        <w:pStyle w:val="a5"/>
        <w:shd w:val="clear" w:color="auto" w:fill="FFFFFF"/>
        <w:spacing w:after="0" w:afterAutospacing="0" w:line="240" w:lineRule="atLeast"/>
        <w:jc w:val="center"/>
        <w:rPr>
          <w:bCs/>
        </w:rPr>
      </w:pPr>
      <w:r w:rsidRPr="00FC79F2">
        <w:rPr>
          <w:b/>
          <w:bCs/>
        </w:rPr>
        <w:t>Практическая работа № 7</w:t>
      </w:r>
    </w:p>
    <w:p w:rsidR="002945D1" w:rsidRPr="00FC79F2" w:rsidRDefault="002945D1" w:rsidP="002945D1">
      <w:pPr>
        <w:ind w:left="1" w:firstLine="708"/>
        <w:rPr>
          <w:rFonts w:ascii="Times New Roman" w:hAnsi="Times New Roman"/>
          <w:bCs/>
          <w:sz w:val="24"/>
          <w:szCs w:val="24"/>
        </w:rPr>
      </w:pPr>
      <w:r w:rsidRPr="00FC79F2">
        <w:rPr>
          <w:rFonts w:ascii="Times New Roman" w:hAnsi="Times New Roman"/>
          <w:b/>
          <w:bCs/>
          <w:sz w:val="24"/>
          <w:szCs w:val="24"/>
        </w:rPr>
        <w:t>Тема:</w:t>
      </w:r>
      <w:r w:rsidRPr="00FC79F2">
        <w:rPr>
          <w:rFonts w:ascii="Times New Roman" w:hAnsi="Times New Roman"/>
          <w:bCs/>
          <w:sz w:val="24"/>
          <w:szCs w:val="24"/>
        </w:rPr>
        <w:t xml:space="preserve"> Классификация загрязняющих веществ</w:t>
      </w: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b/>
          <w:sz w:val="24"/>
          <w:szCs w:val="24"/>
        </w:rPr>
        <w:t>Цель:</w:t>
      </w:r>
      <w:r w:rsidRPr="00FC79F2">
        <w:rPr>
          <w:rFonts w:ascii="Times New Roman" w:hAnsi="Times New Roman"/>
          <w:sz w:val="24"/>
          <w:szCs w:val="24"/>
        </w:rPr>
        <w:t xml:space="preserve"> Изучить экологическое состояние атмосферного воздуха, оценить его по ПДК.</w:t>
      </w:r>
    </w:p>
    <w:p w:rsidR="002945D1" w:rsidRPr="00FC79F2" w:rsidRDefault="002945D1" w:rsidP="002945D1">
      <w:pPr>
        <w:spacing w:after="0" w:line="240" w:lineRule="auto"/>
        <w:ind w:firstLine="709"/>
        <w:jc w:val="both"/>
        <w:rPr>
          <w:rFonts w:ascii="Times New Roman" w:hAnsi="Times New Roman"/>
          <w:sz w:val="24"/>
          <w:szCs w:val="24"/>
        </w:rPr>
      </w:pPr>
    </w:p>
    <w:p w:rsidR="002945D1" w:rsidRPr="00FC79F2" w:rsidRDefault="002945D1" w:rsidP="002945D1">
      <w:pPr>
        <w:spacing w:after="0" w:line="240" w:lineRule="auto"/>
        <w:ind w:firstLine="709"/>
        <w:jc w:val="both"/>
        <w:rPr>
          <w:rFonts w:ascii="Times New Roman" w:hAnsi="Times New Roman"/>
          <w:b/>
          <w:sz w:val="24"/>
          <w:szCs w:val="24"/>
        </w:rPr>
      </w:pPr>
      <w:r w:rsidRPr="00FC79F2">
        <w:rPr>
          <w:rFonts w:ascii="Times New Roman" w:hAnsi="Times New Roman"/>
          <w:b/>
          <w:sz w:val="24"/>
          <w:szCs w:val="24"/>
        </w:rPr>
        <w:t>Теоретические сведения к практической работе:</w:t>
      </w:r>
    </w:p>
    <w:p w:rsidR="002945D1" w:rsidRPr="00FC79F2" w:rsidRDefault="002945D1" w:rsidP="002945D1">
      <w:pPr>
        <w:spacing w:after="0" w:line="240" w:lineRule="auto"/>
        <w:ind w:firstLine="709"/>
        <w:jc w:val="both"/>
        <w:rPr>
          <w:rFonts w:ascii="Times New Roman" w:hAnsi="Times New Roman"/>
          <w:b/>
          <w:sz w:val="24"/>
          <w:szCs w:val="24"/>
        </w:rPr>
      </w:pP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Для оценки степени загрязнения атмосферного воздуха используются статистические материалы, позволяющие с учетом вариаций концентраций вредных веществ получить такое значение, которое соответствует уровню (или ниже) расчетной концентрации: Так как такой показатель в 95% случаев соответствует заданному значению, его назвали показателем С95.</w:t>
      </w: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Если в атмосферном воздухе содержатся вещества, обладающие эффектом суммации, то </w:t>
      </w:r>
      <w:r w:rsidRPr="00FC79F2">
        <w:rPr>
          <w:rFonts w:ascii="Times New Roman" w:hAnsi="Times New Roman"/>
          <w:i/>
          <w:iCs/>
          <w:sz w:val="24"/>
          <w:szCs w:val="24"/>
        </w:rPr>
        <w:t>С95</w:t>
      </w:r>
      <w:r w:rsidRPr="00FC79F2">
        <w:rPr>
          <w:rFonts w:ascii="Times New Roman" w:hAnsi="Times New Roman"/>
          <w:sz w:val="24"/>
          <w:szCs w:val="24"/>
        </w:rPr>
        <w:t> определяется по формуле:</w:t>
      </w:r>
    </w:p>
    <w:tbl>
      <w:tblPr>
        <w:tblW w:w="5000" w:type="pct"/>
        <w:tblCellMar>
          <w:top w:w="60" w:type="dxa"/>
          <w:left w:w="60" w:type="dxa"/>
          <w:bottom w:w="60" w:type="dxa"/>
          <w:right w:w="60" w:type="dxa"/>
        </w:tblCellMar>
        <w:tblLook w:val="00A0" w:firstRow="1" w:lastRow="0" w:firstColumn="1" w:lastColumn="0" w:noHBand="0" w:noVBand="0"/>
      </w:tblPr>
      <w:tblGrid>
        <w:gridCol w:w="8887"/>
        <w:gridCol w:w="468"/>
      </w:tblGrid>
      <w:tr w:rsidR="002945D1" w:rsidRPr="00FC79F2" w:rsidTr="00FD7F31">
        <w:tc>
          <w:tcPr>
            <w:tcW w:w="0" w:type="auto"/>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С</w:t>
            </w:r>
            <w:r w:rsidRPr="00FC79F2">
              <w:rPr>
                <w:rFonts w:ascii="Times New Roman" w:hAnsi="Times New Roman"/>
                <w:sz w:val="24"/>
                <w:szCs w:val="24"/>
              </w:rPr>
              <w:t>95 = </w:t>
            </w:r>
            <w:r w:rsidRPr="00FC79F2">
              <w:rPr>
                <w:rFonts w:ascii="Times New Roman" w:hAnsi="Times New Roman"/>
                <w:i/>
                <w:iCs/>
                <w:sz w:val="24"/>
                <w:szCs w:val="24"/>
              </w:rPr>
              <w:t>С</w:t>
            </w:r>
            <w:proofErr w:type="gramStart"/>
            <w:r w:rsidRPr="00FC79F2">
              <w:rPr>
                <w:rFonts w:ascii="Times New Roman" w:hAnsi="Times New Roman"/>
                <w:sz w:val="24"/>
                <w:szCs w:val="24"/>
                <w:vertAlign w:val="subscript"/>
              </w:rPr>
              <w:t>1</w:t>
            </w:r>
            <w:proofErr w:type="gramEnd"/>
            <w:r w:rsidRPr="00FC79F2">
              <w:rPr>
                <w:rFonts w:ascii="Times New Roman" w:hAnsi="Times New Roman"/>
                <w:sz w:val="24"/>
                <w:szCs w:val="24"/>
              </w:rPr>
              <w:t> + </w:t>
            </w:r>
            <w:r w:rsidRPr="00FC79F2">
              <w:rPr>
                <w:rFonts w:ascii="Times New Roman" w:hAnsi="Times New Roman"/>
                <w:i/>
                <w:iCs/>
                <w:sz w:val="24"/>
                <w:szCs w:val="24"/>
              </w:rPr>
              <w:t>С</w:t>
            </w:r>
            <w:r w:rsidRPr="00FC79F2">
              <w:rPr>
                <w:rFonts w:ascii="Times New Roman" w:hAnsi="Times New Roman"/>
                <w:sz w:val="24"/>
                <w:szCs w:val="24"/>
                <w:vertAlign w:val="subscript"/>
              </w:rPr>
              <w:t>2</w:t>
            </w:r>
            <w:r w:rsidRPr="00FC79F2">
              <w:rPr>
                <w:rFonts w:ascii="Times New Roman" w:hAnsi="Times New Roman"/>
                <w:sz w:val="24"/>
                <w:szCs w:val="24"/>
              </w:rPr>
              <w:t> (ПДК</w:t>
            </w:r>
            <w:r w:rsidRPr="00FC79F2">
              <w:rPr>
                <w:rFonts w:ascii="Times New Roman" w:hAnsi="Times New Roman"/>
                <w:sz w:val="24"/>
                <w:szCs w:val="24"/>
                <w:vertAlign w:val="subscript"/>
              </w:rPr>
              <w:t>1</w:t>
            </w:r>
            <w:r w:rsidRPr="00FC79F2">
              <w:rPr>
                <w:rFonts w:ascii="Times New Roman" w:hAnsi="Times New Roman"/>
                <w:sz w:val="24"/>
                <w:szCs w:val="24"/>
              </w:rPr>
              <w:t>/ПДК</w:t>
            </w:r>
            <w:r w:rsidRPr="00FC79F2">
              <w:rPr>
                <w:rFonts w:ascii="Times New Roman" w:hAnsi="Times New Roman"/>
                <w:sz w:val="24"/>
                <w:szCs w:val="24"/>
                <w:vertAlign w:val="subscript"/>
              </w:rPr>
              <w:t>2</w:t>
            </w:r>
            <w:r w:rsidRPr="00FC79F2">
              <w:rPr>
                <w:rFonts w:ascii="Times New Roman" w:hAnsi="Times New Roman"/>
                <w:sz w:val="24"/>
                <w:szCs w:val="24"/>
              </w:rPr>
              <w:t>) + </w:t>
            </w:r>
            <w:r w:rsidRPr="00FC79F2">
              <w:rPr>
                <w:rFonts w:ascii="Times New Roman" w:hAnsi="Times New Roman"/>
                <w:i/>
                <w:iCs/>
                <w:sz w:val="24"/>
                <w:szCs w:val="24"/>
              </w:rPr>
              <w:t>С</w:t>
            </w:r>
            <w:r w:rsidRPr="00FC79F2">
              <w:rPr>
                <w:rFonts w:ascii="Times New Roman" w:hAnsi="Times New Roman"/>
                <w:sz w:val="24"/>
                <w:szCs w:val="24"/>
                <w:vertAlign w:val="subscript"/>
              </w:rPr>
              <w:t>3</w:t>
            </w:r>
            <w:r w:rsidRPr="00FC79F2">
              <w:rPr>
                <w:rFonts w:ascii="Times New Roman" w:hAnsi="Times New Roman"/>
                <w:sz w:val="24"/>
                <w:szCs w:val="24"/>
              </w:rPr>
              <w:t> (ПДК</w:t>
            </w:r>
            <w:r w:rsidRPr="00FC79F2">
              <w:rPr>
                <w:rFonts w:ascii="Times New Roman" w:hAnsi="Times New Roman"/>
                <w:sz w:val="24"/>
                <w:szCs w:val="24"/>
                <w:vertAlign w:val="subscript"/>
              </w:rPr>
              <w:t>1</w:t>
            </w:r>
            <w:r w:rsidRPr="00FC79F2">
              <w:rPr>
                <w:rFonts w:ascii="Times New Roman" w:hAnsi="Times New Roman"/>
                <w:sz w:val="24"/>
                <w:szCs w:val="24"/>
              </w:rPr>
              <w:t>/ПДК</w:t>
            </w:r>
            <w:r w:rsidRPr="00FC79F2">
              <w:rPr>
                <w:rFonts w:ascii="Times New Roman" w:hAnsi="Times New Roman"/>
                <w:sz w:val="24"/>
                <w:szCs w:val="24"/>
                <w:vertAlign w:val="subscript"/>
              </w:rPr>
              <w:t>3</w:t>
            </w:r>
            <w:r w:rsidRPr="00FC79F2">
              <w:rPr>
                <w:rFonts w:ascii="Times New Roman" w:hAnsi="Times New Roman"/>
                <w:sz w:val="24"/>
                <w:szCs w:val="24"/>
              </w:rPr>
              <w:t>) +...+ </w:t>
            </w:r>
            <w:proofErr w:type="spellStart"/>
            <w:r w:rsidRPr="00FC79F2">
              <w:rPr>
                <w:rFonts w:ascii="Times New Roman" w:hAnsi="Times New Roman"/>
                <w:i/>
                <w:iCs/>
                <w:sz w:val="24"/>
                <w:szCs w:val="24"/>
              </w:rPr>
              <w:t>C</w:t>
            </w:r>
            <w:r w:rsidRPr="00FC79F2">
              <w:rPr>
                <w:rFonts w:ascii="Times New Roman" w:hAnsi="Times New Roman"/>
                <w:i/>
                <w:iCs/>
                <w:sz w:val="24"/>
                <w:szCs w:val="24"/>
                <w:vertAlign w:val="subscript"/>
              </w:rPr>
              <w:t>n</w:t>
            </w:r>
            <w:proofErr w:type="spellEnd"/>
            <w:r w:rsidRPr="00FC79F2">
              <w:rPr>
                <w:rFonts w:ascii="Times New Roman" w:hAnsi="Times New Roman"/>
                <w:sz w:val="24"/>
                <w:szCs w:val="24"/>
              </w:rPr>
              <w:t>(ПДК</w:t>
            </w:r>
            <w:proofErr w:type="gramStart"/>
            <w:r w:rsidRPr="00FC79F2">
              <w:rPr>
                <w:rFonts w:ascii="Times New Roman" w:hAnsi="Times New Roman"/>
                <w:sz w:val="24"/>
                <w:szCs w:val="24"/>
                <w:vertAlign w:val="subscript"/>
              </w:rPr>
              <w:t>1</w:t>
            </w:r>
            <w:proofErr w:type="gramEnd"/>
            <w:r w:rsidRPr="00FC79F2">
              <w:rPr>
                <w:rFonts w:ascii="Times New Roman" w:hAnsi="Times New Roman"/>
                <w:sz w:val="24"/>
                <w:szCs w:val="24"/>
              </w:rPr>
              <w:t>/</w:t>
            </w:r>
            <w:proofErr w:type="spellStart"/>
            <w:r w:rsidRPr="00FC79F2">
              <w:rPr>
                <w:rFonts w:ascii="Times New Roman" w:hAnsi="Times New Roman"/>
                <w:sz w:val="24"/>
                <w:szCs w:val="24"/>
              </w:rPr>
              <w:t>ПДК</w:t>
            </w:r>
            <w:r w:rsidRPr="00FC79F2">
              <w:rPr>
                <w:rFonts w:ascii="Times New Roman" w:hAnsi="Times New Roman"/>
                <w:i/>
                <w:iCs/>
                <w:sz w:val="24"/>
                <w:szCs w:val="24"/>
                <w:vertAlign w:val="subscript"/>
              </w:rPr>
              <w:t>n</w:t>
            </w:r>
            <w:proofErr w:type="spellEnd"/>
            <w:r w:rsidRPr="00FC79F2">
              <w:rPr>
                <w:rFonts w:ascii="Times New Roman" w:hAnsi="Times New Roman"/>
                <w:sz w:val="24"/>
                <w:szCs w:val="24"/>
              </w:rPr>
              <w:t>),</w:t>
            </w:r>
          </w:p>
        </w:tc>
        <w:tc>
          <w:tcPr>
            <w:tcW w:w="250" w:type="pct"/>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b/>
                <w:bCs/>
                <w:sz w:val="24"/>
                <w:szCs w:val="24"/>
              </w:rPr>
              <w:t>(</w:t>
            </w:r>
          </w:p>
        </w:tc>
      </w:tr>
    </w:tbl>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где </w:t>
      </w:r>
      <w:r w:rsidRPr="00FC79F2">
        <w:rPr>
          <w:rFonts w:ascii="Times New Roman" w:hAnsi="Times New Roman"/>
          <w:i/>
          <w:iCs/>
          <w:sz w:val="24"/>
          <w:szCs w:val="24"/>
        </w:rPr>
        <w:t>C</w:t>
      </w:r>
      <w:r w:rsidRPr="00FC79F2">
        <w:rPr>
          <w:rFonts w:ascii="Times New Roman" w:hAnsi="Times New Roman"/>
          <w:sz w:val="24"/>
          <w:szCs w:val="24"/>
          <w:vertAlign w:val="subscript"/>
        </w:rPr>
        <w:t>1</w:t>
      </w:r>
      <w:r w:rsidRPr="00FC79F2">
        <w:rPr>
          <w:rFonts w:ascii="Times New Roman" w:hAnsi="Times New Roman"/>
          <w:sz w:val="24"/>
          <w:szCs w:val="24"/>
        </w:rPr>
        <w:t>, </w:t>
      </w:r>
      <w:r w:rsidRPr="00FC79F2">
        <w:rPr>
          <w:rFonts w:ascii="Times New Roman" w:hAnsi="Times New Roman"/>
          <w:i/>
          <w:iCs/>
          <w:sz w:val="24"/>
          <w:szCs w:val="24"/>
        </w:rPr>
        <w:t>С</w:t>
      </w:r>
      <w:proofErr w:type="gramStart"/>
      <w:r w:rsidRPr="00FC79F2">
        <w:rPr>
          <w:rFonts w:ascii="Times New Roman" w:hAnsi="Times New Roman"/>
          <w:sz w:val="24"/>
          <w:szCs w:val="24"/>
          <w:vertAlign w:val="superscript"/>
        </w:rPr>
        <w:t>2</w:t>
      </w:r>
      <w:proofErr w:type="gramEnd"/>
      <w:r w:rsidRPr="00FC79F2">
        <w:rPr>
          <w:rFonts w:ascii="Times New Roman" w:hAnsi="Times New Roman"/>
          <w:sz w:val="24"/>
          <w:szCs w:val="24"/>
        </w:rPr>
        <w:t>,..., </w:t>
      </w:r>
      <w:proofErr w:type="spellStart"/>
      <w:r w:rsidRPr="00FC79F2">
        <w:rPr>
          <w:rFonts w:ascii="Times New Roman" w:hAnsi="Times New Roman"/>
          <w:i/>
          <w:iCs/>
          <w:sz w:val="24"/>
          <w:szCs w:val="24"/>
        </w:rPr>
        <w:t>С</w:t>
      </w:r>
      <w:r w:rsidRPr="00FC79F2">
        <w:rPr>
          <w:rFonts w:ascii="Times New Roman" w:hAnsi="Times New Roman"/>
          <w:i/>
          <w:iCs/>
          <w:sz w:val="24"/>
          <w:szCs w:val="24"/>
          <w:vertAlign w:val="subscript"/>
        </w:rPr>
        <w:t>n</w:t>
      </w:r>
      <w:proofErr w:type="spellEnd"/>
      <w:r w:rsidRPr="00FC79F2">
        <w:rPr>
          <w:rFonts w:ascii="Times New Roman" w:hAnsi="Times New Roman"/>
          <w:sz w:val="24"/>
          <w:szCs w:val="24"/>
        </w:rPr>
        <w:t> -концентрации вредных веществ.</w:t>
      </w: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Степень загрязнения атмосферного воздуха для комбинации суммирующих веществ оценивается по приведенной концентрации. Сумму таких веществ рекомендуется приводить к веществу, обладающему менее благоприятным классом опасности. Кратность превышения</w:t>
      </w:r>
      <w:proofErr w:type="gramStart"/>
      <w:r w:rsidRPr="00FC79F2">
        <w:rPr>
          <w:rFonts w:ascii="Times New Roman" w:hAnsi="Times New Roman"/>
          <w:sz w:val="24"/>
          <w:szCs w:val="24"/>
        </w:rPr>
        <w:t> </w:t>
      </w:r>
      <w:r w:rsidRPr="00FC79F2">
        <w:rPr>
          <w:rFonts w:ascii="Times New Roman" w:hAnsi="Times New Roman"/>
          <w:i/>
          <w:iCs/>
          <w:sz w:val="24"/>
          <w:szCs w:val="24"/>
        </w:rPr>
        <w:t>К</w:t>
      </w:r>
      <w:proofErr w:type="gramEnd"/>
      <w:r w:rsidRPr="00FC79F2">
        <w:rPr>
          <w:rFonts w:ascii="Times New Roman" w:hAnsi="Times New Roman"/>
          <w:sz w:val="24"/>
          <w:szCs w:val="24"/>
        </w:rPr>
        <w:t> рассчитывается делением показателя </w:t>
      </w:r>
      <w:r w:rsidRPr="00FC79F2">
        <w:rPr>
          <w:rFonts w:ascii="Times New Roman" w:hAnsi="Times New Roman"/>
          <w:i/>
          <w:iCs/>
          <w:sz w:val="24"/>
          <w:szCs w:val="24"/>
        </w:rPr>
        <w:t>С</w:t>
      </w:r>
      <w:r w:rsidRPr="00FC79F2">
        <w:rPr>
          <w:rFonts w:ascii="Times New Roman" w:hAnsi="Times New Roman"/>
          <w:sz w:val="24"/>
          <w:szCs w:val="24"/>
        </w:rPr>
        <w:t>95 на максимальную ПДК:</w:t>
      </w:r>
    </w:p>
    <w:tbl>
      <w:tblPr>
        <w:tblW w:w="5000" w:type="pct"/>
        <w:tblCellMar>
          <w:top w:w="60" w:type="dxa"/>
          <w:left w:w="60" w:type="dxa"/>
          <w:bottom w:w="60" w:type="dxa"/>
          <w:right w:w="60" w:type="dxa"/>
        </w:tblCellMar>
        <w:tblLook w:val="00A0" w:firstRow="1" w:lastRow="0" w:firstColumn="1" w:lastColumn="0" w:noHBand="0" w:noVBand="0"/>
      </w:tblPr>
      <w:tblGrid>
        <w:gridCol w:w="8887"/>
        <w:gridCol w:w="468"/>
      </w:tblGrid>
      <w:tr w:rsidR="002945D1" w:rsidRPr="00FC79F2" w:rsidTr="00FD7F31">
        <w:tc>
          <w:tcPr>
            <w:tcW w:w="0" w:type="auto"/>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 xml:space="preserve">K =  C95∕ПДК </w:t>
            </w:r>
          </w:p>
        </w:tc>
        <w:tc>
          <w:tcPr>
            <w:tcW w:w="250" w:type="pct"/>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b/>
                <w:bCs/>
                <w:sz w:val="24"/>
                <w:szCs w:val="24"/>
              </w:rPr>
              <w:t>(</w:t>
            </w:r>
          </w:p>
        </w:tc>
      </w:tr>
    </w:tbl>
    <w:p w:rsidR="002945D1" w:rsidRPr="00FC79F2" w:rsidRDefault="002945D1" w:rsidP="002945D1">
      <w:pPr>
        <w:spacing w:after="0" w:line="240" w:lineRule="auto"/>
        <w:ind w:firstLine="709"/>
        <w:jc w:val="both"/>
        <w:rPr>
          <w:rFonts w:ascii="Times New Roman" w:hAnsi="Times New Roman"/>
          <w:sz w:val="24"/>
          <w:szCs w:val="24"/>
        </w:rPr>
      </w:pP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Таблица 1</w:t>
      </w:r>
    </w:p>
    <w:p w:rsidR="002945D1" w:rsidRPr="00FC79F2" w:rsidRDefault="002945D1" w:rsidP="002945D1">
      <w:pPr>
        <w:spacing w:after="0" w:line="240" w:lineRule="auto"/>
        <w:ind w:firstLine="709"/>
        <w:jc w:val="both"/>
        <w:rPr>
          <w:rFonts w:ascii="Times New Roman" w:hAnsi="Times New Roman"/>
          <w:b/>
          <w:bCs/>
          <w:i/>
          <w:iCs/>
          <w:sz w:val="24"/>
          <w:szCs w:val="24"/>
          <w:vertAlign w:val="superscript"/>
        </w:rPr>
      </w:pPr>
      <w:r w:rsidRPr="00FC79F2">
        <w:rPr>
          <w:rFonts w:ascii="Times New Roman" w:hAnsi="Times New Roman"/>
          <w:b/>
          <w:bCs/>
          <w:i/>
          <w:iCs/>
          <w:sz w:val="24"/>
          <w:szCs w:val="24"/>
        </w:rPr>
        <w:t>Критерий оценки степени загрязнения атмосферного воздуха</w:t>
      </w:r>
      <w:r w:rsidRPr="00FC79F2">
        <w:rPr>
          <w:rFonts w:ascii="Times New Roman" w:hAnsi="Times New Roman"/>
          <w:b/>
          <w:bCs/>
          <w:i/>
          <w:iCs/>
          <w:sz w:val="24"/>
          <w:szCs w:val="24"/>
        </w:rPr>
        <w:br/>
        <w:t>по максимальным разовым концентрациям</w:t>
      </w:r>
    </w:p>
    <w:p w:rsidR="002945D1" w:rsidRPr="00FC79F2" w:rsidRDefault="002945D1" w:rsidP="002945D1">
      <w:pPr>
        <w:spacing w:after="0" w:line="240" w:lineRule="auto"/>
        <w:ind w:firstLine="709"/>
        <w:jc w:val="both"/>
        <w:rPr>
          <w:rFonts w:ascii="Times New Roman" w:hAnsi="Times New Roman"/>
          <w:sz w:val="24"/>
          <w:szCs w:val="24"/>
        </w:rPr>
      </w:pPr>
    </w:p>
    <w:tbl>
      <w:tblPr>
        <w:tblW w:w="5000" w:type="pct"/>
        <w:tblCellMar>
          <w:top w:w="60" w:type="dxa"/>
          <w:left w:w="60" w:type="dxa"/>
          <w:bottom w:w="60" w:type="dxa"/>
          <w:right w:w="60" w:type="dxa"/>
        </w:tblCellMar>
        <w:tblLook w:val="00A0" w:firstRow="1" w:lastRow="0" w:firstColumn="1" w:lastColumn="0" w:noHBand="0" w:noVBand="0"/>
      </w:tblPr>
      <w:tblGrid>
        <w:gridCol w:w="1405"/>
        <w:gridCol w:w="1406"/>
        <w:gridCol w:w="2343"/>
        <w:gridCol w:w="1687"/>
        <w:gridCol w:w="2530"/>
      </w:tblGrid>
      <w:tr w:rsidR="002945D1" w:rsidRPr="00FC79F2" w:rsidTr="00FD7F31">
        <w:tc>
          <w:tcPr>
            <w:tcW w:w="750" w:type="pct"/>
            <w:vMerge w:val="restar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Класс</w:t>
            </w:r>
            <w:r w:rsidRPr="00FC79F2">
              <w:rPr>
                <w:rFonts w:ascii="Times New Roman" w:hAnsi="Times New Roman"/>
                <w:i/>
                <w:iCs/>
                <w:sz w:val="24"/>
                <w:szCs w:val="24"/>
              </w:rPr>
              <w:br/>
              <w:t>опасности</w:t>
            </w:r>
            <w:r w:rsidRPr="00FC79F2">
              <w:rPr>
                <w:rFonts w:ascii="Times New Roman" w:hAnsi="Times New Roman"/>
                <w:i/>
                <w:iCs/>
                <w:sz w:val="24"/>
                <w:szCs w:val="24"/>
              </w:rPr>
              <w:br/>
              <w:t>загрязнения</w:t>
            </w:r>
          </w:p>
        </w:tc>
        <w:tc>
          <w:tcPr>
            <w:tcW w:w="2000" w:type="pct"/>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Экологическое бедствие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Чрезвычайная экологическая ситуация</w:t>
            </w:r>
          </w:p>
        </w:tc>
      </w:tr>
      <w:tr w:rsidR="002945D1" w:rsidRPr="00FC79F2" w:rsidTr="00FD7F31">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945D1" w:rsidRPr="00FC79F2" w:rsidRDefault="002945D1" w:rsidP="00FD7F31">
            <w:pPr>
              <w:spacing w:after="0" w:line="240" w:lineRule="auto"/>
              <w:ind w:firstLine="709"/>
              <w:jc w:val="both"/>
              <w:rPr>
                <w:rFonts w:ascii="Times New Roman" w:hAnsi="Times New Roman"/>
                <w:sz w:val="24"/>
                <w:szCs w:val="24"/>
              </w:rPr>
            </w:pPr>
          </w:p>
        </w:tc>
        <w:tc>
          <w:tcPr>
            <w:tcW w:w="75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К</w:t>
            </w:r>
          </w:p>
        </w:tc>
        <w:tc>
          <w:tcPr>
            <w:tcW w:w="125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Изменение</w:t>
            </w:r>
            <w:r w:rsidRPr="00FC79F2">
              <w:rPr>
                <w:rFonts w:ascii="Times New Roman" w:hAnsi="Times New Roman"/>
                <w:sz w:val="24"/>
                <w:szCs w:val="24"/>
              </w:rPr>
              <w:br/>
            </w:r>
            <w:r w:rsidRPr="00FC79F2">
              <w:rPr>
                <w:rFonts w:ascii="Times New Roman" w:hAnsi="Times New Roman"/>
                <w:sz w:val="24"/>
                <w:szCs w:val="24"/>
              </w:rPr>
              <w:lastRenderedPageBreak/>
              <w:t>(выше ПДК), </w:t>
            </w:r>
            <w:r w:rsidRPr="00FC79F2">
              <w:rPr>
                <w:rFonts w:ascii="Times New Roman" w:hAnsi="Times New Roman"/>
                <w:i/>
                <w:iCs/>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lastRenderedPageBreak/>
              <w:t>К</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Изменение</w:t>
            </w:r>
            <w:r w:rsidRPr="00FC79F2">
              <w:rPr>
                <w:rFonts w:ascii="Times New Roman" w:hAnsi="Times New Roman"/>
                <w:sz w:val="24"/>
                <w:szCs w:val="24"/>
              </w:rPr>
              <w:br/>
            </w:r>
            <w:r w:rsidRPr="00FC79F2">
              <w:rPr>
                <w:rFonts w:ascii="Times New Roman" w:hAnsi="Times New Roman"/>
                <w:sz w:val="24"/>
                <w:szCs w:val="24"/>
              </w:rPr>
              <w:lastRenderedPageBreak/>
              <w:t>(ниже ПДК), %</w:t>
            </w:r>
          </w:p>
        </w:tc>
      </w:tr>
      <w:tr w:rsidR="002945D1" w:rsidRPr="00FC79F2" w:rsidTr="00FD7F31">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lastRenderedPageBreak/>
              <w:t>I</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3,0 - 5,0</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r>
      <w:tr w:rsidR="002945D1" w:rsidRPr="00FC79F2" w:rsidTr="00FD7F31">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II</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7,5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5,0 - 7,5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r>
      <w:tr w:rsidR="002945D1" w:rsidRPr="00FC79F2" w:rsidTr="00FD7F31">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III</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12,5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8,0 - 12,5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r>
      <w:tr w:rsidR="002945D1" w:rsidRPr="00FC79F2" w:rsidTr="00FD7F31">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IV</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20,0</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12,5 - 20,0</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r>
    </w:tbl>
    <w:p w:rsidR="002945D1" w:rsidRPr="00FC79F2" w:rsidRDefault="002945D1" w:rsidP="002945D1">
      <w:pPr>
        <w:spacing w:after="0" w:line="240" w:lineRule="auto"/>
        <w:ind w:firstLine="709"/>
        <w:jc w:val="both"/>
        <w:rPr>
          <w:rFonts w:ascii="Times New Roman" w:hAnsi="Times New Roman"/>
          <w:sz w:val="24"/>
          <w:szCs w:val="24"/>
        </w:rPr>
      </w:pP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Для оценки степени загрязнения используют среднесуточные пробы, полученные путем систематической аспирации (вдыхания) как минимум 4 раза в сутки через равные интервалы времени. Для каждой среднесуточной концентрации рассчитывают кратность превышения показателя </w:t>
      </w:r>
      <w:r w:rsidRPr="00FC79F2">
        <w:rPr>
          <w:rFonts w:ascii="Times New Roman" w:hAnsi="Times New Roman"/>
          <w:i/>
          <w:iCs/>
          <w:sz w:val="24"/>
          <w:szCs w:val="24"/>
        </w:rPr>
        <w:t>К.</w:t>
      </w:r>
      <w:r w:rsidRPr="00FC79F2">
        <w:rPr>
          <w:rFonts w:ascii="Times New Roman" w:hAnsi="Times New Roman"/>
          <w:sz w:val="24"/>
          <w:szCs w:val="24"/>
        </w:rPr>
        <w:t> Определенный по этому показателю ряд за анализируемый период времени (год) оценивают в соответствии с критериями, приведенными в табл. 15.3.</w:t>
      </w:r>
    </w:p>
    <w:p w:rsidR="002945D1" w:rsidRPr="00FC79F2" w:rsidRDefault="002945D1" w:rsidP="002945D1">
      <w:pPr>
        <w:spacing w:after="0" w:line="240" w:lineRule="auto"/>
        <w:ind w:firstLine="709"/>
        <w:jc w:val="both"/>
        <w:rPr>
          <w:rFonts w:ascii="Times New Roman" w:hAnsi="Times New Roman"/>
          <w:i/>
          <w:iCs/>
          <w:sz w:val="24"/>
          <w:szCs w:val="24"/>
        </w:rPr>
      </w:pPr>
    </w:p>
    <w:p w:rsidR="002945D1" w:rsidRPr="00FC79F2" w:rsidRDefault="002945D1" w:rsidP="002945D1">
      <w:pPr>
        <w:spacing w:after="0" w:line="240" w:lineRule="auto"/>
        <w:ind w:firstLine="709"/>
        <w:jc w:val="both"/>
        <w:rPr>
          <w:rFonts w:ascii="Times New Roman" w:hAnsi="Times New Roman"/>
          <w:i/>
          <w:iCs/>
          <w:sz w:val="24"/>
          <w:szCs w:val="24"/>
        </w:rPr>
      </w:pPr>
      <w:r w:rsidRPr="00FC79F2">
        <w:rPr>
          <w:rFonts w:ascii="Times New Roman" w:hAnsi="Times New Roman"/>
          <w:i/>
          <w:iCs/>
          <w:sz w:val="24"/>
          <w:szCs w:val="24"/>
        </w:rPr>
        <w:t>Таблица 2</w:t>
      </w:r>
    </w:p>
    <w:p w:rsidR="002945D1" w:rsidRPr="00FC79F2" w:rsidRDefault="002945D1" w:rsidP="002945D1">
      <w:pPr>
        <w:spacing w:after="0" w:line="240" w:lineRule="auto"/>
        <w:ind w:firstLine="709"/>
        <w:jc w:val="both"/>
        <w:rPr>
          <w:rFonts w:ascii="Times New Roman" w:hAnsi="Times New Roman"/>
          <w:b/>
          <w:bCs/>
          <w:i/>
          <w:iCs/>
          <w:sz w:val="24"/>
          <w:szCs w:val="24"/>
          <w:vertAlign w:val="superscript"/>
        </w:rPr>
      </w:pPr>
      <w:r w:rsidRPr="00FC79F2">
        <w:rPr>
          <w:rFonts w:ascii="Times New Roman" w:hAnsi="Times New Roman"/>
          <w:b/>
          <w:bCs/>
          <w:i/>
          <w:iCs/>
          <w:sz w:val="24"/>
          <w:szCs w:val="24"/>
        </w:rPr>
        <w:t>Критерий оценки степени загрязнения атмосферного</w:t>
      </w:r>
      <w:r w:rsidRPr="00FC79F2">
        <w:rPr>
          <w:rFonts w:ascii="Times New Roman" w:hAnsi="Times New Roman"/>
          <w:b/>
          <w:bCs/>
          <w:i/>
          <w:iCs/>
          <w:sz w:val="24"/>
          <w:szCs w:val="24"/>
        </w:rPr>
        <w:br/>
        <w:t>воздуха по среднесуточным концентрациям</w:t>
      </w:r>
    </w:p>
    <w:p w:rsidR="002945D1" w:rsidRPr="00FC79F2" w:rsidRDefault="002945D1" w:rsidP="002945D1">
      <w:pPr>
        <w:spacing w:after="0" w:line="240" w:lineRule="auto"/>
        <w:ind w:firstLine="709"/>
        <w:jc w:val="both"/>
        <w:rPr>
          <w:rFonts w:ascii="Times New Roman" w:hAnsi="Times New Roman"/>
          <w:sz w:val="24"/>
          <w:szCs w:val="24"/>
        </w:rPr>
      </w:pPr>
    </w:p>
    <w:tbl>
      <w:tblPr>
        <w:tblW w:w="5000" w:type="pct"/>
        <w:tblCellMar>
          <w:top w:w="60" w:type="dxa"/>
          <w:left w:w="60" w:type="dxa"/>
          <w:bottom w:w="60" w:type="dxa"/>
          <w:right w:w="60" w:type="dxa"/>
        </w:tblCellMar>
        <w:tblLook w:val="00A0" w:firstRow="1" w:lastRow="0" w:firstColumn="1" w:lastColumn="0" w:noHBand="0" w:noVBand="0"/>
      </w:tblPr>
      <w:tblGrid>
        <w:gridCol w:w="1225"/>
        <w:gridCol w:w="1874"/>
        <w:gridCol w:w="2155"/>
        <w:gridCol w:w="1632"/>
        <w:gridCol w:w="2485"/>
      </w:tblGrid>
      <w:tr w:rsidR="002945D1" w:rsidRPr="00FC79F2" w:rsidTr="00FD7F31">
        <w:tc>
          <w:tcPr>
            <w:tcW w:w="0" w:type="auto"/>
            <w:vMerge w:val="restar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i/>
                <w:iCs/>
                <w:sz w:val="24"/>
                <w:szCs w:val="24"/>
              </w:rPr>
              <w:t>Класс</w:t>
            </w:r>
            <w:r w:rsidRPr="00FC79F2">
              <w:rPr>
                <w:rFonts w:ascii="Times New Roman" w:hAnsi="Times New Roman"/>
                <w:i/>
                <w:iCs/>
                <w:sz w:val="24"/>
                <w:szCs w:val="24"/>
              </w:rPr>
              <w:br/>
              <w:t>опасности</w:t>
            </w:r>
            <w:r w:rsidRPr="00FC79F2">
              <w:rPr>
                <w:rFonts w:ascii="Times New Roman" w:hAnsi="Times New Roman"/>
                <w:i/>
                <w:iCs/>
                <w:sz w:val="24"/>
                <w:szCs w:val="24"/>
              </w:rPr>
              <w:br/>
              <w:t>загрязнения</w:t>
            </w:r>
          </w:p>
        </w:tc>
        <w:tc>
          <w:tcPr>
            <w:tcW w:w="2150" w:type="pct"/>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Экологическое бедствие</w:t>
            </w:r>
          </w:p>
        </w:tc>
        <w:tc>
          <w:tcPr>
            <w:tcW w:w="2197" w:type="pct"/>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Чрезвычайная экологическая ситуация</w:t>
            </w:r>
          </w:p>
        </w:tc>
      </w:tr>
      <w:tr w:rsidR="002945D1" w:rsidRPr="00FC79F2" w:rsidTr="00FD7F31">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945D1" w:rsidRPr="00FC79F2" w:rsidRDefault="002945D1" w:rsidP="00FD7F31">
            <w:pPr>
              <w:spacing w:after="0" w:line="240" w:lineRule="auto"/>
              <w:ind w:firstLine="709"/>
              <w:jc w:val="both"/>
              <w:rPr>
                <w:rFonts w:ascii="Times New Roman" w:hAnsi="Times New Roman"/>
                <w:sz w:val="24"/>
                <w:szCs w:val="24"/>
              </w:rPr>
            </w:pPr>
          </w:p>
        </w:tc>
        <w:tc>
          <w:tcPr>
            <w:tcW w:w="100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К</w:t>
            </w:r>
          </w:p>
        </w:tc>
        <w:tc>
          <w:tcPr>
            <w:tcW w:w="115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sz w:val="24"/>
                <w:szCs w:val="24"/>
              </w:rPr>
              <w:t xml:space="preserve">Доля проб </w:t>
            </w:r>
            <w:proofErr w:type="spellStart"/>
            <w:r w:rsidRPr="00FC79F2">
              <w:rPr>
                <w:rFonts w:ascii="Times New Roman" w:hAnsi="Times New Roman"/>
                <w:sz w:val="24"/>
                <w:szCs w:val="24"/>
              </w:rPr>
              <w:t>выше</w:t>
            </w:r>
            <w:r w:rsidRPr="00FC79F2">
              <w:rPr>
                <w:rFonts w:ascii="Times New Roman" w:hAnsi="Times New Roman"/>
                <w:i/>
                <w:iCs/>
                <w:sz w:val="24"/>
                <w:szCs w:val="24"/>
              </w:rPr>
              <w:t>К</w:t>
            </w:r>
            <w:proofErr w:type="spellEnd"/>
            <w:r w:rsidRPr="00FC79F2">
              <w:rPr>
                <w:rFonts w:ascii="Times New Roman" w:hAnsi="Times New Roman"/>
                <w:i/>
                <w:iCs/>
                <w:sz w:val="24"/>
                <w:szCs w:val="24"/>
              </w:rPr>
              <w:t>, %</w:t>
            </w:r>
          </w:p>
        </w:tc>
        <w:tc>
          <w:tcPr>
            <w:tcW w:w="871"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К</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sz w:val="24"/>
                <w:szCs w:val="24"/>
              </w:rPr>
              <w:t>Изменения (ниже ПДК), %</w:t>
            </w:r>
          </w:p>
        </w:tc>
      </w:tr>
      <w:tr w:rsidR="002945D1" w:rsidRPr="00FC79F2" w:rsidTr="00FD7F31">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I</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1150" w:type="pct"/>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sz w:val="24"/>
                <w:szCs w:val="24"/>
              </w:rPr>
              <w:t>20 или 7 подряд</w:t>
            </w:r>
          </w:p>
        </w:tc>
        <w:tc>
          <w:tcPr>
            <w:tcW w:w="871" w:type="pct"/>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2,0 - 3,0</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sz w:val="24"/>
                <w:szCs w:val="24"/>
              </w:rPr>
              <w:t>20 или 7 подряд</w:t>
            </w:r>
          </w:p>
        </w:tc>
      </w:tr>
      <w:tr w:rsidR="002945D1" w:rsidRPr="00FC79F2" w:rsidTr="00FD7F31">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II</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c>
          <w:tcPr>
            <w:tcW w:w="1150" w:type="pct"/>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sz w:val="24"/>
                <w:szCs w:val="24"/>
              </w:rPr>
              <w:t>20 или 7 подряд</w:t>
            </w:r>
          </w:p>
        </w:tc>
        <w:tc>
          <w:tcPr>
            <w:tcW w:w="871" w:type="pct"/>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3,0 - 5,0</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sz w:val="24"/>
                <w:szCs w:val="24"/>
              </w:rPr>
              <w:t>20 или 7 подряд</w:t>
            </w:r>
          </w:p>
        </w:tc>
      </w:tr>
      <w:tr w:rsidR="002945D1" w:rsidRPr="00FC79F2" w:rsidTr="00FD7F31">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III</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7,5</w:t>
            </w:r>
          </w:p>
        </w:tc>
        <w:tc>
          <w:tcPr>
            <w:tcW w:w="1150" w:type="pct"/>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871" w:type="pct"/>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5,0 - 7,5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r>
      <w:tr w:rsidR="002945D1" w:rsidRPr="00FC79F2" w:rsidTr="00FD7F31">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IV</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12,0</w:t>
            </w:r>
          </w:p>
        </w:tc>
        <w:tc>
          <w:tcPr>
            <w:tcW w:w="1150" w:type="pct"/>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871" w:type="pct"/>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8,0- 12,0</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r>
    </w:tbl>
    <w:p w:rsidR="002945D1" w:rsidRPr="00FC79F2" w:rsidRDefault="002945D1" w:rsidP="002945D1">
      <w:pPr>
        <w:spacing w:after="0" w:line="240" w:lineRule="auto"/>
        <w:ind w:firstLine="709"/>
        <w:jc w:val="both"/>
        <w:rPr>
          <w:rFonts w:ascii="Times New Roman" w:hAnsi="Times New Roman"/>
          <w:sz w:val="24"/>
          <w:szCs w:val="24"/>
        </w:rPr>
      </w:pP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Если наблюдаются комбинации веществ, обладающие эффектом суммации, то рассчитывают среднесуточную концентрацию по формуле.</w:t>
      </w: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С учетом указанных критериев территории представляют материалы по всем типам загрязнения атмосферы, на основании которых проводится экспертиза на предмет отнесения территории к той или иной зоне.</w:t>
      </w: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Среднегодовые концентрации загрязняющих веществ в атмосферном воздухе используют в качестве данных "Ежегодника о загрязнении воздуха городов и промышленных центров" за несколько лет (но не менее двух). Степень загрязнения воздуха рассчитывается с учетом кратности превышения среднегодового ПДК веществ, их класса опасности, допустимой повторяемости концентраций заданного уровня, количества веществ, одновременно присутствующих в воздухе, и коэффициента их комбинированного действия.</w:t>
      </w: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 xml:space="preserve">Среднегодовое значение ПДК выражается через среднесуточное значение </w:t>
      </w:r>
      <w:proofErr w:type="spellStart"/>
      <w:r w:rsidRPr="00FC79F2">
        <w:rPr>
          <w:rFonts w:ascii="Times New Roman" w:hAnsi="Times New Roman"/>
          <w:sz w:val="24"/>
          <w:szCs w:val="24"/>
        </w:rPr>
        <w:t>ПДК</w:t>
      </w:r>
      <w:r w:rsidRPr="00FC79F2">
        <w:rPr>
          <w:rFonts w:ascii="Times New Roman" w:hAnsi="Times New Roman"/>
          <w:sz w:val="24"/>
          <w:szCs w:val="24"/>
          <w:vertAlign w:val="subscript"/>
        </w:rPr>
        <w:t>сс</w:t>
      </w:r>
      <w:proofErr w:type="spellEnd"/>
      <w:r w:rsidRPr="00FC79F2">
        <w:rPr>
          <w:rFonts w:ascii="Times New Roman" w:hAnsi="Times New Roman"/>
          <w:sz w:val="24"/>
          <w:szCs w:val="24"/>
        </w:rPr>
        <w:t>, умноженное на коэффициент β:</w:t>
      </w: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 xml:space="preserve">ПДК = β · </w:t>
      </w:r>
      <w:proofErr w:type="spellStart"/>
      <w:r w:rsidRPr="00FC79F2">
        <w:rPr>
          <w:rFonts w:ascii="Times New Roman" w:hAnsi="Times New Roman"/>
          <w:sz w:val="24"/>
          <w:szCs w:val="24"/>
        </w:rPr>
        <w:t>ПДК</w:t>
      </w:r>
      <w:r w:rsidRPr="00FC79F2">
        <w:rPr>
          <w:rFonts w:ascii="Times New Roman" w:hAnsi="Times New Roman"/>
          <w:sz w:val="24"/>
          <w:szCs w:val="24"/>
          <w:vertAlign w:val="subscript"/>
        </w:rPr>
        <w:t>сс</w:t>
      </w:r>
      <w:proofErr w:type="spellEnd"/>
      <w:r w:rsidRPr="00FC79F2">
        <w:rPr>
          <w:rFonts w:ascii="Times New Roman" w:hAnsi="Times New Roman"/>
          <w:sz w:val="24"/>
          <w:szCs w:val="24"/>
        </w:rPr>
        <w:t>.</w:t>
      </w:r>
    </w:p>
    <w:p w:rsidR="002945D1" w:rsidRPr="00FC79F2" w:rsidRDefault="002945D1" w:rsidP="002945D1">
      <w:pPr>
        <w:spacing w:after="0" w:line="240" w:lineRule="auto"/>
        <w:ind w:firstLine="709"/>
        <w:jc w:val="both"/>
        <w:rPr>
          <w:rFonts w:ascii="Times New Roman" w:hAnsi="Times New Roman"/>
          <w:i/>
          <w:iCs/>
          <w:sz w:val="24"/>
          <w:szCs w:val="24"/>
        </w:rPr>
      </w:pP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Таблица 3</w:t>
      </w: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b/>
          <w:bCs/>
          <w:i/>
          <w:iCs/>
          <w:sz w:val="24"/>
          <w:szCs w:val="24"/>
        </w:rPr>
        <w:t>Значения коэффициента</w:t>
      </w:r>
      <w:r w:rsidRPr="00FC79F2">
        <w:rPr>
          <w:rFonts w:ascii="Times New Roman" w:hAnsi="Times New Roman"/>
          <w:sz w:val="24"/>
          <w:szCs w:val="24"/>
        </w:rPr>
        <w:t> β </w:t>
      </w:r>
      <w:r w:rsidRPr="00FC79F2">
        <w:rPr>
          <w:rFonts w:ascii="Times New Roman" w:hAnsi="Times New Roman"/>
          <w:b/>
          <w:bCs/>
          <w:i/>
          <w:iCs/>
          <w:sz w:val="24"/>
          <w:szCs w:val="24"/>
        </w:rPr>
        <w:t>для различных веществ</w:t>
      </w:r>
    </w:p>
    <w:tbl>
      <w:tblPr>
        <w:tblW w:w="5000" w:type="pct"/>
        <w:tblCellMar>
          <w:top w:w="60" w:type="dxa"/>
          <w:left w:w="60" w:type="dxa"/>
          <w:bottom w:w="60" w:type="dxa"/>
          <w:right w:w="60" w:type="dxa"/>
        </w:tblCellMar>
        <w:tblLook w:val="00A0" w:firstRow="1" w:lastRow="0" w:firstColumn="1" w:lastColumn="0" w:noHBand="0" w:noVBand="0"/>
      </w:tblPr>
      <w:tblGrid>
        <w:gridCol w:w="7497"/>
        <w:gridCol w:w="1874"/>
      </w:tblGrid>
      <w:tr w:rsidR="002945D1" w:rsidRPr="00FC79F2" w:rsidTr="00FD7F31">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Вещество</w:t>
            </w:r>
          </w:p>
        </w:tc>
        <w:tc>
          <w:tcPr>
            <w:tcW w:w="100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β</w:t>
            </w:r>
          </w:p>
        </w:tc>
      </w:tr>
      <w:tr w:rsidR="002945D1" w:rsidRPr="00FC79F2" w:rsidTr="00FD7F31">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sz w:val="24"/>
                <w:szCs w:val="24"/>
              </w:rPr>
              <w:t xml:space="preserve">Аммиак, оксид азота, диоксид азота, диоксид марганца, </w:t>
            </w:r>
            <w:proofErr w:type="spellStart"/>
            <w:r w:rsidRPr="00FC79F2">
              <w:rPr>
                <w:rFonts w:ascii="Times New Roman" w:hAnsi="Times New Roman"/>
                <w:sz w:val="24"/>
                <w:szCs w:val="24"/>
              </w:rPr>
              <w:t>бен</w:t>
            </w:r>
            <w:proofErr w:type="gramStart"/>
            <w:r w:rsidRPr="00FC79F2">
              <w:rPr>
                <w:rFonts w:ascii="Times New Roman" w:hAnsi="Times New Roman"/>
                <w:sz w:val="24"/>
                <w:szCs w:val="24"/>
              </w:rPr>
              <w:t>з</w:t>
            </w:r>
            <w:proofErr w:type="spellEnd"/>
            <w:r w:rsidRPr="00FC79F2">
              <w:rPr>
                <w:rFonts w:ascii="Times New Roman" w:hAnsi="Times New Roman"/>
                <w:sz w:val="24"/>
                <w:szCs w:val="24"/>
              </w:rPr>
              <w:t>(</w:t>
            </w:r>
            <w:proofErr w:type="gramEnd"/>
            <w:r w:rsidRPr="00FC79F2">
              <w:rPr>
                <w:rFonts w:ascii="Times New Roman" w:hAnsi="Times New Roman"/>
                <w:sz w:val="24"/>
                <w:szCs w:val="24"/>
              </w:rPr>
              <w:t>а)</w:t>
            </w:r>
            <w:proofErr w:type="spellStart"/>
            <w:r w:rsidRPr="00FC79F2">
              <w:rPr>
                <w:rFonts w:ascii="Times New Roman" w:hAnsi="Times New Roman"/>
                <w:sz w:val="24"/>
                <w:szCs w:val="24"/>
              </w:rPr>
              <w:t>пирен</w:t>
            </w:r>
            <w:proofErr w:type="spellEnd"/>
            <w:r w:rsidRPr="00FC79F2">
              <w:rPr>
                <w:rFonts w:ascii="Times New Roman" w:hAnsi="Times New Roman"/>
                <w:sz w:val="24"/>
                <w:szCs w:val="24"/>
              </w:rPr>
              <w:t>, озон, диоксид серы, сероуглерод, синтетические кислоты, фенол, формальдегид, хлоропрен</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1,00</w:t>
            </w:r>
          </w:p>
        </w:tc>
      </w:tr>
      <w:tr w:rsidR="002945D1" w:rsidRPr="00FC79F2" w:rsidTr="00FD7F31">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2945D1" w:rsidRPr="00FC79F2" w:rsidRDefault="002945D1" w:rsidP="00FD7F31">
            <w:pPr>
              <w:spacing w:after="0" w:line="240" w:lineRule="auto"/>
              <w:jc w:val="both"/>
              <w:rPr>
                <w:rFonts w:ascii="Times New Roman" w:hAnsi="Times New Roman"/>
                <w:sz w:val="24"/>
                <w:szCs w:val="24"/>
              </w:rPr>
            </w:pPr>
            <w:proofErr w:type="spellStart"/>
            <w:r w:rsidRPr="00FC79F2">
              <w:rPr>
                <w:rFonts w:ascii="Times New Roman" w:hAnsi="Times New Roman"/>
                <w:sz w:val="24"/>
                <w:szCs w:val="24"/>
              </w:rPr>
              <w:t>Трихлорэтилен</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0,40</w:t>
            </w:r>
          </w:p>
        </w:tc>
      </w:tr>
      <w:tr w:rsidR="002945D1" w:rsidRPr="00FC79F2" w:rsidTr="00FD7F31">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sz w:val="24"/>
                <w:szCs w:val="24"/>
              </w:rPr>
              <w:t>Амины, анилин, взвешенные вещества (пыль), оксид углерода, хлор</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t>0,34</w:t>
            </w:r>
          </w:p>
        </w:tc>
      </w:tr>
      <w:tr w:rsidR="002945D1" w:rsidRPr="00FC79F2" w:rsidTr="00FD7F31">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2945D1" w:rsidRPr="00FC79F2" w:rsidRDefault="002945D1" w:rsidP="00FD7F31">
            <w:pPr>
              <w:spacing w:after="0" w:line="240" w:lineRule="auto"/>
              <w:jc w:val="both"/>
              <w:rPr>
                <w:rFonts w:ascii="Times New Roman" w:hAnsi="Times New Roman"/>
                <w:sz w:val="24"/>
                <w:szCs w:val="24"/>
              </w:rPr>
            </w:pPr>
            <w:r w:rsidRPr="00FC79F2">
              <w:rPr>
                <w:rFonts w:ascii="Times New Roman" w:hAnsi="Times New Roman"/>
                <w:sz w:val="24"/>
                <w:szCs w:val="24"/>
              </w:rPr>
              <w:t xml:space="preserve">Сажа, серная кислота, фосфорный ангидрид, фториды (твердые), хлор, </w:t>
            </w:r>
            <w:r w:rsidRPr="00FC79F2">
              <w:rPr>
                <w:rFonts w:ascii="Times New Roman" w:hAnsi="Times New Roman"/>
                <w:sz w:val="24"/>
                <w:szCs w:val="24"/>
              </w:rPr>
              <w:lastRenderedPageBreak/>
              <w:t>водород</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2945D1" w:rsidRPr="00FC79F2" w:rsidRDefault="002945D1" w:rsidP="00FD7F31">
            <w:pPr>
              <w:spacing w:after="0" w:line="240" w:lineRule="auto"/>
              <w:ind w:firstLine="709"/>
              <w:jc w:val="both"/>
              <w:rPr>
                <w:rFonts w:ascii="Times New Roman" w:hAnsi="Times New Roman"/>
                <w:sz w:val="24"/>
                <w:szCs w:val="24"/>
              </w:rPr>
            </w:pPr>
            <w:r w:rsidRPr="00FC79F2">
              <w:rPr>
                <w:rFonts w:ascii="Times New Roman" w:hAnsi="Times New Roman"/>
                <w:sz w:val="24"/>
                <w:szCs w:val="24"/>
              </w:rPr>
              <w:lastRenderedPageBreak/>
              <w:t>0,20</w:t>
            </w:r>
          </w:p>
        </w:tc>
      </w:tr>
    </w:tbl>
    <w:p w:rsidR="002945D1" w:rsidRPr="00FC79F2" w:rsidRDefault="002945D1" w:rsidP="002945D1">
      <w:pPr>
        <w:spacing w:after="0" w:line="240" w:lineRule="auto"/>
        <w:ind w:firstLine="709"/>
        <w:jc w:val="both"/>
        <w:rPr>
          <w:rFonts w:ascii="Times New Roman" w:hAnsi="Times New Roman"/>
          <w:sz w:val="24"/>
          <w:szCs w:val="24"/>
        </w:rPr>
      </w:pPr>
    </w:p>
    <w:p w:rsidR="002945D1" w:rsidRPr="00FC79F2" w:rsidRDefault="002945D1" w:rsidP="002945D1">
      <w:pPr>
        <w:spacing w:after="0" w:line="240" w:lineRule="auto"/>
        <w:ind w:firstLine="709"/>
        <w:contextualSpacing/>
        <w:rPr>
          <w:rFonts w:ascii="Times New Roman" w:hAnsi="Times New Roman"/>
          <w:b/>
          <w:bCs/>
          <w:sz w:val="24"/>
          <w:szCs w:val="24"/>
          <w:lang w:eastAsia="ru-RU"/>
        </w:rPr>
      </w:pPr>
    </w:p>
    <w:p w:rsidR="002945D1" w:rsidRPr="00FC79F2" w:rsidRDefault="002945D1" w:rsidP="002945D1">
      <w:pPr>
        <w:spacing w:after="0" w:line="240" w:lineRule="auto"/>
        <w:ind w:firstLine="709"/>
        <w:contextualSpacing/>
        <w:jc w:val="both"/>
        <w:rPr>
          <w:rFonts w:ascii="Times New Roman" w:hAnsi="Times New Roman"/>
          <w:b/>
          <w:bCs/>
          <w:sz w:val="24"/>
          <w:szCs w:val="24"/>
          <w:lang w:eastAsia="ru-RU"/>
        </w:rPr>
      </w:pPr>
    </w:p>
    <w:p w:rsidR="002945D1" w:rsidRPr="00FC79F2" w:rsidRDefault="002945D1" w:rsidP="002945D1">
      <w:pPr>
        <w:spacing w:after="0" w:line="240" w:lineRule="auto"/>
        <w:ind w:firstLine="709"/>
        <w:contextualSpacing/>
        <w:jc w:val="both"/>
        <w:rPr>
          <w:rFonts w:ascii="Times New Roman" w:hAnsi="Times New Roman"/>
          <w:sz w:val="24"/>
          <w:szCs w:val="24"/>
          <w:lang w:eastAsia="ru-RU"/>
        </w:rPr>
      </w:pPr>
      <w:proofErr w:type="gramStart"/>
      <w:r w:rsidRPr="00FC79F2">
        <w:rPr>
          <w:rFonts w:ascii="Times New Roman" w:hAnsi="Times New Roman"/>
          <w:b/>
          <w:bCs/>
          <w:sz w:val="24"/>
          <w:szCs w:val="24"/>
          <w:lang w:eastAsia="ru-RU"/>
        </w:rPr>
        <w:t>Пример 1.</w:t>
      </w:r>
      <w:r w:rsidRPr="00FC79F2">
        <w:rPr>
          <w:rFonts w:ascii="Times New Roman" w:hAnsi="Times New Roman"/>
          <w:sz w:val="24"/>
          <w:szCs w:val="24"/>
          <w:lang w:eastAsia="ru-RU"/>
        </w:rPr>
        <w:t>Рассчитайте среднегодовое значение ПДК веществ, пользуясь значениями β из таблицы 3, если: 1) ПДК</w:t>
      </w:r>
      <w:r w:rsidRPr="00FC79F2">
        <w:rPr>
          <w:rFonts w:ascii="Times New Roman" w:hAnsi="Times New Roman"/>
          <w:sz w:val="24"/>
          <w:szCs w:val="24"/>
          <w:vertAlign w:val="subscript"/>
          <w:lang w:eastAsia="ru-RU"/>
        </w:rPr>
        <w:t xml:space="preserve">СС </w:t>
      </w:r>
      <w:r w:rsidRPr="00FC79F2">
        <w:rPr>
          <w:rFonts w:ascii="Times New Roman" w:hAnsi="Times New Roman"/>
          <w:sz w:val="24"/>
          <w:szCs w:val="24"/>
          <w:lang w:eastAsia="ru-RU"/>
        </w:rPr>
        <w:t xml:space="preserve">диоксида азота равняется 0,04 мг/м³, 2) </w:t>
      </w:r>
      <w:proofErr w:type="spellStart"/>
      <w:r w:rsidRPr="00FC79F2">
        <w:rPr>
          <w:rFonts w:ascii="Times New Roman" w:hAnsi="Times New Roman"/>
          <w:sz w:val="24"/>
          <w:szCs w:val="24"/>
          <w:lang w:eastAsia="ru-RU"/>
        </w:rPr>
        <w:t>ПДК</w:t>
      </w:r>
      <w:r w:rsidRPr="00FC79F2">
        <w:rPr>
          <w:rFonts w:ascii="Times New Roman" w:hAnsi="Times New Roman"/>
          <w:sz w:val="24"/>
          <w:szCs w:val="24"/>
          <w:vertAlign w:val="subscript"/>
          <w:lang w:eastAsia="ru-RU"/>
        </w:rPr>
        <w:t>сС</w:t>
      </w:r>
      <w:proofErr w:type="spellEnd"/>
      <w:r w:rsidRPr="00FC79F2">
        <w:rPr>
          <w:rFonts w:ascii="Times New Roman" w:hAnsi="Times New Roman"/>
          <w:sz w:val="24"/>
          <w:szCs w:val="24"/>
          <w:vertAlign w:val="subscript"/>
          <w:lang w:eastAsia="ru-RU"/>
        </w:rPr>
        <w:t xml:space="preserve">  </w:t>
      </w:r>
      <w:r w:rsidRPr="00FC79F2">
        <w:rPr>
          <w:rFonts w:ascii="Times New Roman" w:hAnsi="Times New Roman"/>
          <w:sz w:val="24"/>
          <w:szCs w:val="24"/>
          <w:lang w:eastAsia="ru-RU"/>
        </w:rPr>
        <w:t xml:space="preserve">диоксида серы – 0,05 мг/м³, 3) </w:t>
      </w:r>
      <w:proofErr w:type="spellStart"/>
      <w:r w:rsidRPr="00FC79F2">
        <w:rPr>
          <w:rFonts w:ascii="Times New Roman" w:hAnsi="Times New Roman"/>
          <w:sz w:val="24"/>
          <w:szCs w:val="24"/>
          <w:lang w:eastAsia="ru-RU"/>
        </w:rPr>
        <w:t>ПДК</w:t>
      </w:r>
      <w:r w:rsidRPr="00FC79F2">
        <w:rPr>
          <w:rFonts w:ascii="Times New Roman" w:hAnsi="Times New Roman"/>
          <w:sz w:val="24"/>
          <w:szCs w:val="24"/>
          <w:vertAlign w:val="subscript"/>
          <w:lang w:eastAsia="ru-RU"/>
        </w:rPr>
        <w:t>сс</w:t>
      </w:r>
      <w:proofErr w:type="spellEnd"/>
      <w:r w:rsidRPr="00FC79F2">
        <w:rPr>
          <w:rFonts w:ascii="Times New Roman" w:hAnsi="Times New Roman"/>
          <w:sz w:val="24"/>
          <w:szCs w:val="24"/>
          <w:lang w:eastAsia="ru-RU"/>
        </w:rPr>
        <w:t xml:space="preserve"> аммиака – 0,04 мг/м³,4)  </w:t>
      </w:r>
      <w:proofErr w:type="spellStart"/>
      <w:r w:rsidRPr="00FC79F2">
        <w:rPr>
          <w:rFonts w:ascii="Times New Roman" w:hAnsi="Times New Roman"/>
          <w:sz w:val="24"/>
          <w:szCs w:val="24"/>
          <w:lang w:eastAsia="ru-RU"/>
        </w:rPr>
        <w:t>ПДК</w:t>
      </w:r>
      <w:r w:rsidRPr="00FC79F2">
        <w:rPr>
          <w:rFonts w:ascii="Times New Roman" w:hAnsi="Times New Roman"/>
          <w:sz w:val="24"/>
          <w:szCs w:val="24"/>
          <w:vertAlign w:val="subscript"/>
          <w:lang w:eastAsia="ru-RU"/>
        </w:rPr>
        <w:t>сс</w:t>
      </w:r>
      <w:proofErr w:type="spellEnd"/>
      <w:r w:rsidRPr="00FC79F2">
        <w:rPr>
          <w:rFonts w:ascii="Times New Roman" w:hAnsi="Times New Roman"/>
          <w:sz w:val="24"/>
          <w:szCs w:val="24"/>
          <w:lang w:eastAsia="ru-RU"/>
        </w:rPr>
        <w:t xml:space="preserve"> оксида углерода – 3 мг/м³,5)  </w:t>
      </w:r>
      <w:proofErr w:type="spellStart"/>
      <w:r w:rsidRPr="00FC79F2">
        <w:rPr>
          <w:rFonts w:ascii="Times New Roman" w:hAnsi="Times New Roman"/>
          <w:sz w:val="24"/>
          <w:szCs w:val="24"/>
          <w:lang w:eastAsia="ru-RU"/>
        </w:rPr>
        <w:t>ПДК</w:t>
      </w:r>
      <w:r w:rsidRPr="00FC79F2">
        <w:rPr>
          <w:rFonts w:ascii="Times New Roman" w:hAnsi="Times New Roman"/>
          <w:sz w:val="24"/>
          <w:szCs w:val="24"/>
          <w:vertAlign w:val="subscript"/>
          <w:lang w:eastAsia="ru-RU"/>
        </w:rPr>
        <w:t>сс</w:t>
      </w:r>
      <w:proofErr w:type="spellEnd"/>
      <w:r w:rsidRPr="00FC79F2">
        <w:rPr>
          <w:rFonts w:ascii="Times New Roman" w:hAnsi="Times New Roman"/>
          <w:sz w:val="24"/>
          <w:szCs w:val="24"/>
          <w:lang w:eastAsia="ru-RU"/>
        </w:rPr>
        <w:t xml:space="preserve"> озона – 0,03 мг/м³, 5) </w:t>
      </w:r>
      <w:proofErr w:type="spellStart"/>
      <w:r w:rsidRPr="00FC79F2">
        <w:rPr>
          <w:rFonts w:ascii="Times New Roman" w:hAnsi="Times New Roman"/>
          <w:sz w:val="24"/>
          <w:szCs w:val="24"/>
          <w:lang w:eastAsia="ru-RU"/>
        </w:rPr>
        <w:t>ПДК</w:t>
      </w:r>
      <w:r w:rsidRPr="00FC79F2">
        <w:rPr>
          <w:rFonts w:ascii="Times New Roman" w:hAnsi="Times New Roman"/>
          <w:sz w:val="24"/>
          <w:szCs w:val="24"/>
          <w:vertAlign w:val="subscript"/>
          <w:lang w:eastAsia="ru-RU"/>
        </w:rPr>
        <w:t>сс</w:t>
      </w:r>
      <w:proofErr w:type="spellEnd"/>
      <w:r w:rsidRPr="00FC79F2">
        <w:rPr>
          <w:rFonts w:ascii="Times New Roman" w:hAnsi="Times New Roman"/>
          <w:sz w:val="24"/>
          <w:szCs w:val="24"/>
          <w:lang w:eastAsia="ru-RU"/>
        </w:rPr>
        <w:t xml:space="preserve"> формальдегида - 0,01 мг/м³,6)  </w:t>
      </w:r>
      <w:proofErr w:type="spellStart"/>
      <w:r w:rsidRPr="00FC79F2">
        <w:rPr>
          <w:rFonts w:ascii="Times New Roman" w:hAnsi="Times New Roman"/>
          <w:sz w:val="24"/>
          <w:szCs w:val="24"/>
          <w:lang w:eastAsia="ru-RU"/>
        </w:rPr>
        <w:t>ПДК</w:t>
      </w:r>
      <w:r w:rsidRPr="00FC79F2">
        <w:rPr>
          <w:rFonts w:ascii="Times New Roman" w:hAnsi="Times New Roman"/>
          <w:sz w:val="24"/>
          <w:szCs w:val="24"/>
          <w:vertAlign w:val="subscript"/>
          <w:lang w:eastAsia="ru-RU"/>
        </w:rPr>
        <w:t>сс</w:t>
      </w:r>
      <w:proofErr w:type="spellEnd"/>
      <w:r w:rsidRPr="00FC79F2">
        <w:rPr>
          <w:rFonts w:ascii="Times New Roman" w:hAnsi="Times New Roman"/>
          <w:sz w:val="24"/>
          <w:szCs w:val="24"/>
          <w:lang w:eastAsia="ru-RU"/>
        </w:rPr>
        <w:t xml:space="preserve"> фенола – 0,003 мг/м³.</w:t>
      </w:r>
      <w:proofErr w:type="gramEnd"/>
    </w:p>
    <w:p w:rsidR="002945D1" w:rsidRPr="00FC79F2" w:rsidRDefault="002945D1" w:rsidP="002945D1">
      <w:pPr>
        <w:spacing w:after="0" w:line="240" w:lineRule="auto"/>
        <w:ind w:firstLine="709"/>
        <w:contextualSpacing/>
        <w:jc w:val="both"/>
        <w:rPr>
          <w:rFonts w:ascii="Times New Roman" w:hAnsi="Times New Roman"/>
          <w:sz w:val="24"/>
          <w:szCs w:val="24"/>
          <w:lang w:eastAsia="ru-RU"/>
        </w:rPr>
      </w:pPr>
    </w:p>
    <w:p w:rsidR="002945D1" w:rsidRPr="00FC79F2" w:rsidRDefault="002945D1" w:rsidP="002945D1">
      <w:pPr>
        <w:spacing w:after="0" w:line="240" w:lineRule="auto"/>
        <w:ind w:firstLine="709"/>
        <w:contextualSpacing/>
        <w:jc w:val="both"/>
        <w:rPr>
          <w:rFonts w:ascii="Times New Roman" w:hAnsi="Times New Roman"/>
          <w:b/>
          <w:sz w:val="24"/>
          <w:szCs w:val="24"/>
        </w:rPr>
      </w:pPr>
      <w:r w:rsidRPr="00FC79F2">
        <w:rPr>
          <w:rFonts w:ascii="Times New Roman" w:hAnsi="Times New Roman"/>
          <w:b/>
          <w:sz w:val="24"/>
          <w:szCs w:val="24"/>
        </w:rPr>
        <w:t xml:space="preserve">Решение. </w:t>
      </w:r>
    </w:p>
    <w:p w:rsidR="002945D1" w:rsidRPr="00FC79F2" w:rsidRDefault="002945D1" w:rsidP="002945D1">
      <w:pPr>
        <w:spacing w:after="0" w:line="240" w:lineRule="auto"/>
        <w:ind w:firstLine="709"/>
        <w:contextualSpacing/>
        <w:jc w:val="both"/>
        <w:rPr>
          <w:rFonts w:ascii="Times New Roman" w:hAnsi="Times New Roman"/>
          <w:b/>
          <w:sz w:val="24"/>
          <w:szCs w:val="24"/>
        </w:rPr>
      </w:pPr>
    </w:p>
    <w:p w:rsidR="002945D1" w:rsidRPr="00FC79F2" w:rsidRDefault="002945D1" w:rsidP="002945D1">
      <w:pPr>
        <w:spacing w:after="0" w:line="240" w:lineRule="auto"/>
        <w:ind w:firstLine="709"/>
        <w:jc w:val="both"/>
        <w:rPr>
          <w:rFonts w:ascii="Times New Roman" w:hAnsi="Times New Roman"/>
          <w:sz w:val="24"/>
          <w:szCs w:val="24"/>
        </w:rPr>
      </w:pPr>
      <w:r w:rsidRPr="00FC79F2">
        <w:rPr>
          <w:rFonts w:ascii="Times New Roman" w:hAnsi="Times New Roman"/>
          <w:sz w:val="24"/>
          <w:szCs w:val="24"/>
        </w:rPr>
        <w:t xml:space="preserve">ПДК = β · </w:t>
      </w:r>
      <w:proofErr w:type="spellStart"/>
      <w:r w:rsidRPr="00FC79F2">
        <w:rPr>
          <w:rFonts w:ascii="Times New Roman" w:hAnsi="Times New Roman"/>
          <w:sz w:val="24"/>
          <w:szCs w:val="24"/>
        </w:rPr>
        <w:t>ПДК</w:t>
      </w:r>
      <w:r w:rsidRPr="00FC79F2">
        <w:rPr>
          <w:rFonts w:ascii="Times New Roman" w:hAnsi="Times New Roman"/>
          <w:sz w:val="24"/>
          <w:szCs w:val="24"/>
          <w:vertAlign w:val="subscript"/>
        </w:rPr>
        <w:t>сс</w:t>
      </w:r>
      <w:proofErr w:type="spellEnd"/>
      <w:r w:rsidRPr="00FC79F2">
        <w:rPr>
          <w:rFonts w:ascii="Times New Roman" w:hAnsi="Times New Roman"/>
          <w:sz w:val="24"/>
          <w:szCs w:val="24"/>
        </w:rPr>
        <w:t>.</w:t>
      </w:r>
    </w:p>
    <w:p w:rsidR="002945D1" w:rsidRPr="00FC79F2" w:rsidRDefault="002945D1" w:rsidP="002945D1">
      <w:pPr>
        <w:spacing w:after="0" w:line="240" w:lineRule="auto"/>
        <w:ind w:firstLine="709"/>
        <w:jc w:val="both"/>
        <w:rPr>
          <w:rFonts w:ascii="Times New Roman" w:hAnsi="Times New Roman"/>
          <w:sz w:val="24"/>
          <w:szCs w:val="24"/>
        </w:rPr>
      </w:pPr>
    </w:p>
    <w:p w:rsidR="002945D1" w:rsidRPr="00FC79F2" w:rsidRDefault="002945D1" w:rsidP="002945D1">
      <w:pPr>
        <w:pStyle w:val="a6"/>
        <w:numPr>
          <w:ilvl w:val="0"/>
          <w:numId w:val="7"/>
        </w:numPr>
        <w:jc w:val="both"/>
      </w:pPr>
      <w:r w:rsidRPr="00FC79F2">
        <w:t>ПДК = 0,04 мг/м³·1,00 = 0,04 мг/м³</w:t>
      </w:r>
    </w:p>
    <w:p w:rsidR="002945D1" w:rsidRPr="00FC79F2" w:rsidRDefault="002945D1" w:rsidP="002945D1">
      <w:pPr>
        <w:pStyle w:val="a6"/>
        <w:numPr>
          <w:ilvl w:val="0"/>
          <w:numId w:val="7"/>
        </w:numPr>
        <w:jc w:val="both"/>
      </w:pPr>
      <w:r w:rsidRPr="00FC79F2">
        <w:t>ПДК = 0,05 мг/м³· 1,00 = 0,05 мг/м³</w:t>
      </w:r>
    </w:p>
    <w:p w:rsidR="002945D1" w:rsidRPr="00FC79F2" w:rsidRDefault="002945D1" w:rsidP="002945D1">
      <w:pPr>
        <w:pStyle w:val="a6"/>
        <w:numPr>
          <w:ilvl w:val="0"/>
          <w:numId w:val="7"/>
        </w:numPr>
        <w:jc w:val="both"/>
      </w:pPr>
      <w:r w:rsidRPr="00FC79F2">
        <w:t>ПДК = 0,04 мг/м³· 1,00 = 0,04 мг/м³</w:t>
      </w:r>
    </w:p>
    <w:p w:rsidR="002945D1" w:rsidRPr="00FC79F2" w:rsidRDefault="002945D1" w:rsidP="002945D1">
      <w:pPr>
        <w:pStyle w:val="a6"/>
        <w:numPr>
          <w:ilvl w:val="0"/>
          <w:numId w:val="7"/>
        </w:numPr>
        <w:jc w:val="both"/>
      </w:pPr>
      <w:r w:rsidRPr="00FC79F2">
        <w:t>ПДК = 3 мг/м³ ·0,34 = 1,02 мг/м³</w:t>
      </w:r>
    </w:p>
    <w:p w:rsidR="002945D1" w:rsidRPr="00FC79F2" w:rsidRDefault="002945D1" w:rsidP="002945D1">
      <w:pPr>
        <w:pStyle w:val="a6"/>
        <w:numPr>
          <w:ilvl w:val="0"/>
          <w:numId w:val="7"/>
        </w:numPr>
        <w:jc w:val="both"/>
      </w:pPr>
      <w:r w:rsidRPr="00FC79F2">
        <w:t>ПДК = 0,01 мг/м³ · 1,00 = 0,01 мг/м³</w:t>
      </w:r>
    </w:p>
    <w:p w:rsidR="002945D1" w:rsidRPr="00FC79F2" w:rsidRDefault="002945D1" w:rsidP="002945D1">
      <w:pPr>
        <w:pStyle w:val="a6"/>
        <w:numPr>
          <w:ilvl w:val="0"/>
          <w:numId w:val="7"/>
        </w:numPr>
        <w:jc w:val="both"/>
      </w:pPr>
      <w:r w:rsidRPr="00FC79F2">
        <w:t>ПДК = 0,003 мг/м³ · 1,00 = 0,003 мг/м³</w:t>
      </w:r>
    </w:p>
    <w:p w:rsidR="002945D1" w:rsidRPr="00FC79F2" w:rsidRDefault="002945D1" w:rsidP="002945D1">
      <w:pPr>
        <w:pStyle w:val="a6"/>
        <w:ind w:left="1069"/>
        <w:jc w:val="both"/>
      </w:pPr>
    </w:p>
    <w:p w:rsidR="002945D1" w:rsidRPr="00FC79F2" w:rsidRDefault="002945D1" w:rsidP="002945D1">
      <w:pPr>
        <w:pStyle w:val="a6"/>
        <w:ind w:left="1069"/>
        <w:jc w:val="both"/>
      </w:pPr>
      <w:r w:rsidRPr="00FC79F2">
        <w:t>Сделать вывод.</w:t>
      </w:r>
    </w:p>
    <w:p w:rsidR="002945D1" w:rsidRPr="00FC79F2" w:rsidRDefault="002945D1" w:rsidP="002945D1">
      <w:pPr>
        <w:pStyle w:val="a6"/>
        <w:ind w:left="1069"/>
        <w:jc w:val="center"/>
        <w:rPr>
          <w:b/>
          <w:i/>
        </w:rPr>
      </w:pPr>
    </w:p>
    <w:p w:rsidR="002945D1" w:rsidRPr="00FC79F2" w:rsidRDefault="002945D1" w:rsidP="002945D1">
      <w:pPr>
        <w:pStyle w:val="a6"/>
        <w:ind w:left="1069"/>
        <w:jc w:val="center"/>
        <w:rPr>
          <w:b/>
        </w:rPr>
      </w:pPr>
      <w:r w:rsidRPr="00FC79F2">
        <w:rPr>
          <w:b/>
        </w:rPr>
        <w:t>Практическая работа № 8</w:t>
      </w:r>
    </w:p>
    <w:p w:rsidR="002945D1" w:rsidRPr="00FC79F2" w:rsidRDefault="002945D1" w:rsidP="002945D1">
      <w:pPr>
        <w:pStyle w:val="a6"/>
        <w:ind w:left="0"/>
        <w:rPr>
          <w:b/>
          <w:i/>
        </w:rPr>
      </w:pPr>
      <w:r w:rsidRPr="00FC79F2">
        <w:rPr>
          <w:b/>
          <w:bCs/>
        </w:rPr>
        <w:t>Тема:</w:t>
      </w:r>
      <w:r w:rsidRPr="00FC79F2">
        <w:rPr>
          <w:bCs/>
        </w:rPr>
        <w:t xml:space="preserve"> Направления улучшения экологической ситуации городской среды.</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
          <w:bCs/>
          <w:sz w:val="24"/>
          <w:szCs w:val="24"/>
          <w:lang w:eastAsia="ru-RU"/>
        </w:rPr>
        <w:t>Цель: </w:t>
      </w:r>
      <w:r w:rsidRPr="00FC79F2">
        <w:rPr>
          <w:rFonts w:ascii="Times New Roman" w:eastAsia="Times New Roman" w:hAnsi="Times New Roman"/>
          <w:bCs/>
          <w:sz w:val="24"/>
          <w:szCs w:val="24"/>
          <w:lang w:eastAsia="ru-RU"/>
        </w:rPr>
        <w:t>описать жилище  человека в городе,</w:t>
      </w:r>
      <w:r w:rsidRPr="00FC79F2">
        <w:rPr>
          <w:rFonts w:ascii="Times New Roman" w:eastAsia="Times New Roman" w:hAnsi="Times New Roman"/>
          <w:b/>
          <w:bCs/>
          <w:sz w:val="24"/>
          <w:szCs w:val="24"/>
          <w:lang w:eastAsia="ru-RU"/>
        </w:rPr>
        <w:t xml:space="preserve"> </w:t>
      </w:r>
      <w:r w:rsidRPr="00FC79F2">
        <w:rPr>
          <w:rFonts w:ascii="Times New Roman" w:eastAsia="Times New Roman" w:hAnsi="Times New Roman"/>
          <w:bCs/>
          <w:sz w:val="24"/>
          <w:szCs w:val="24"/>
          <w:lang w:eastAsia="ru-RU"/>
        </w:rPr>
        <w:t>и</w:t>
      </w:r>
      <w:r w:rsidRPr="00FC79F2">
        <w:rPr>
          <w:rFonts w:ascii="Times New Roman" w:eastAsia="Times New Roman" w:hAnsi="Times New Roman"/>
          <w:sz w:val="24"/>
          <w:szCs w:val="24"/>
          <w:lang w:eastAsia="ru-RU"/>
        </w:rPr>
        <w:t xml:space="preserve">зучить </w:t>
      </w:r>
      <w:proofErr w:type="spellStart"/>
      <w:r w:rsidRPr="00FC79F2">
        <w:rPr>
          <w:rFonts w:ascii="Times New Roman" w:eastAsia="Times New Roman" w:hAnsi="Times New Roman"/>
          <w:sz w:val="24"/>
          <w:szCs w:val="24"/>
          <w:lang w:eastAsia="ru-RU"/>
        </w:rPr>
        <w:t>экологичность</w:t>
      </w:r>
      <w:proofErr w:type="spellEnd"/>
      <w:r w:rsidRPr="00FC79F2">
        <w:rPr>
          <w:rFonts w:ascii="Times New Roman" w:eastAsia="Times New Roman" w:hAnsi="Times New Roman"/>
          <w:sz w:val="24"/>
          <w:szCs w:val="24"/>
          <w:lang w:eastAsia="ru-RU"/>
        </w:rPr>
        <w:t xml:space="preserve"> наиболее популярных строительных и отделочных материалов, вопросы грамотного и взвешенного их выбора,</w:t>
      </w:r>
      <w:r w:rsidRPr="00FC79F2">
        <w:rPr>
          <w:rFonts w:ascii="Times New Roman" w:eastAsia="Times New Roman" w:hAnsi="Times New Roman"/>
          <w:i/>
          <w:iCs/>
          <w:sz w:val="24"/>
          <w:szCs w:val="24"/>
          <w:lang w:eastAsia="ru-RU"/>
        </w:rPr>
        <w:t> узнать, какие цветы можно держать у себя дома и почему,</w:t>
      </w:r>
      <w:r w:rsidRPr="00FC79F2">
        <w:rPr>
          <w:rFonts w:ascii="Times New Roman" w:eastAsia="Times New Roman" w:hAnsi="Times New Roman"/>
          <w:b/>
          <w:bCs/>
          <w:sz w:val="24"/>
          <w:szCs w:val="24"/>
          <w:lang w:eastAsia="ru-RU"/>
        </w:rPr>
        <w:t> </w:t>
      </w:r>
      <w:r w:rsidRPr="00FC79F2">
        <w:rPr>
          <w:rFonts w:ascii="Times New Roman" w:eastAsia="Times New Roman" w:hAnsi="Times New Roman"/>
          <w:sz w:val="24"/>
          <w:szCs w:val="24"/>
          <w:lang w:eastAsia="ru-RU"/>
        </w:rPr>
        <w:t>изучить наиболее опасные бытовые приборы и методы защиты от электромагнитного излучения.</w:t>
      </w:r>
    </w:p>
    <w:p w:rsidR="002945D1" w:rsidRPr="00FC79F2" w:rsidRDefault="002945D1" w:rsidP="002945D1">
      <w:pPr>
        <w:shd w:val="clear" w:color="auto" w:fill="FFFFFF"/>
        <w:spacing w:after="150" w:line="240" w:lineRule="auto"/>
        <w:rPr>
          <w:rFonts w:ascii="Times New Roman" w:eastAsia="Times New Roman" w:hAnsi="Times New Roman"/>
          <w:bCs/>
          <w:sz w:val="24"/>
          <w:szCs w:val="24"/>
          <w:lang w:eastAsia="ru-RU"/>
        </w:rPr>
      </w:pPr>
      <w:r w:rsidRPr="00FC79F2">
        <w:rPr>
          <w:rFonts w:ascii="Times New Roman" w:eastAsia="Times New Roman" w:hAnsi="Times New Roman"/>
          <w:b/>
          <w:bCs/>
          <w:color w:val="333333"/>
          <w:sz w:val="24"/>
          <w:szCs w:val="24"/>
          <w:lang w:eastAsia="ru-RU"/>
        </w:rPr>
        <w:t xml:space="preserve">Оборудование: </w:t>
      </w:r>
      <w:r w:rsidRPr="00FC79F2">
        <w:rPr>
          <w:rFonts w:ascii="Times New Roman" w:eastAsia="Times New Roman" w:hAnsi="Times New Roman"/>
          <w:bCs/>
          <w:sz w:val="24"/>
          <w:szCs w:val="24"/>
          <w:lang w:eastAsia="ru-RU"/>
        </w:rPr>
        <w:t>статистические материалы.</w:t>
      </w:r>
    </w:p>
    <w:p w:rsidR="002945D1" w:rsidRPr="00FC79F2" w:rsidRDefault="002945D1" w:rsidP="002945D1">
      <w:pPr>
        <w:shd w:val="clear" w:color="auto" w:fill="FFFFFF"/>
        <w:spacing w:after="150" w:line="240" w:lineRule="auto"/>
        <w:jc w:val="center"/>
        <w:rPr>
          <w:rFonts w:ascii="Times New Roman" w:eastAsia="Times New Roman" w:hAnsi="Times New Roman"/>
          <w:b/>
          <w:bCs/>
          <w:sz w:val="24"/>
          <w:szCs w:val="24"/>
          <w:lang w:eastAsia="ru-RU"/>
        </w:rPr>
      </w:pPr>
      <w:r w:rsidRPr="00FC79F2">
        <w:rPr>
          <w:rFonts w:ascii="Times New Roman" w:eastAsia="Times New Roman" w:hAnsi="Times New Roman"/>
          <w:b/>
          <w:bCs/>
          <w:sz w:val="24"/>
          <w:szCs w:val="24"/>
          <w:lang w:eastAsia="ru-RU"/>
        </w:rPr>
        <w:t>Ход работы:</w:t>
      </w:r>
    </w:p>
    <w:p w:rsidR="002945D1" w:rsidRPr="00FC79F2" w:rsidRDefault="002945D1" w:rsidP="002945D1">
      <w:pPr>
        <w:numPr>
          <w:ilvl w:val="0"/>
          <w:numId w:val="21"/>
        </w:numPr>
        <w:shd w:val="clear" w:color="auto" w:fill="FFFFFF"/>
        <w:spacing w:after="150" w:line="240" w:lineRule="auto"/>
        <w:rPr>
          <w:rFonts w:ascii="Times New Roman" w:eastAsia="Times New Roman" w:hAnsi="Times New Roman"/>
          <w:b/>
          <w:bCs/>
          <w:sz w:val="24"/>
          <w:szCs w:val="24"/>
          <w:lang w:eastAsia="ru-RU"/>
        </w:rPr>
      </w:pPr>
      <w:r w:rsidRPr="00FC79F2">
        <w:rPr>
          <w:rFonts w:ascii="Times New Roman" w:eastAsia="Times New Roman" w:hAnsi="Times New Roman"/>
          <w:b/>
          <w:bCs/>
          <w:sz w:val="24"/>
          <w:szCs w:val="24"/>
          <w:lang w:eastAsia="ru-RU"/>
        </w:rPr>
        <w:t>Изучить теоретический материал.</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Cs/>
          <w:sz w:val="24"/>
          <w:szCs w:val="24"/>
          <w:u w:val="single"/>
          <w:lang w:eastAsia="ru-RU"/>
        </w:rPr>
        <w:t>На качество среды в жилище влияют</w:t>
      </w:r>
      <w:r w:rsidRPr="00FC79F2">
        <w:rPr>
          <w:rFonts w:ascii="Times New Roman" w:eastAsia="Times New Roman" w:hAnsi="Times New Roman"/>
          <w:sz w:val="24"/>
          <w:szCs w:val="24"/>
          <w:lang w:eastAsia="ru-RU"/>
        </w:rPr>
        <w:t xml:space="preserve">: Наружный воздух; продукты неполного сгорания </w:t>
      </w:r>
      <w:proofErr w:type="spellStart"/>
      <w:r w:rsidRPr="00FC79F2">
        <w:rPr>
          <w:rFonts w:ascii="Times New Roman" w:eastAsia="Times New Roman" w:hAnsi="Times New Roman"/>
          <w:sz w:val="24"/>
          <w:szCs w:val="24"/>
          <w:lang w:eastAsia="ru-RU"/>
        </w:rPr>
        <w:t>газа</w:t>
      </w:r>
      <w:proofErr w:type="gramStart"/>
      <w:r w:rsidRPr="00FC79F2">
        <w:rPr>
          <w:rFonts w:ascii="Times New Roman" w:eastAsia="Times New Roman" w:hAnsi="Times New Roman"/>
          <w:sz w:val="24"/>
          <w:szCs w:val="24"/>
          <w:lang w:eastAsia="ru-RU"/>
        </w:rPr>
        <w:t>;в</w:t>
      </w:r>
      <w:proofErr w:type="gramEnd"/>
      <w:r w:rsidRPr="00FC79F2">
        <w:rPr>
          <w:rFonts w:ascii="Times New Roman" w:eastAsia="Times New Roman" w:hAnsi="Times New Roman"/>
          <w:sz w:val="24"/>
          <w:szCs w:val="24"/>
          <w:lang w:eastAsia="ru-RU"/>
        </w:rPr>
        <w:t>ещества</w:t>
      </w:r>
      <w:proofErr w:type="spellEnd"/>
      <w:r w:rsidRPr="00FC79F2">
        <w:rPr>
          <w:rFonts w:ascii="Times New Roman" w:eastAsia="Times New Roman" w:hAnsi="Times New Roman"/>
          <w:sz w:val="24"/>
          <w:szCs w:val="24"/>
          <w:lang w:eastAsia="ru-RU"/>
        </w:rPr>
        <w:t xml:space="preserve">, возникающие в процессе приготовления пищи; вещества, выделяемые мебелью, книгами, одеждой и т. д.; продукты </w:t>
      </w:r>
      <w:proofErr w:type="spellStart"/>
      <w:r w:rsidRPr="00FC79F2">
        <w:rPr>
          <w:rFonts w:ascii="Times New Roman" w:eastAsia="Times New Roman" w:hAnsi="Times New Roman"/>
          <w:sz w:val="24"/>
          <w:szCs w:val="24"/>
          <w:lang w:eastAsia="ru-RU"/>
        </w:rPr>
        <w:t>табакокурения</w:t>
      </w:r>
      <w:proofErr w:type="spellEnd"/>
      <w:r w:rsidRPr="00FC79F2">
        <w:rPr>
          <w:rFonts w:ascii="Times New Roman" w:eastAsia="Times New Roman" w:hAnsi="Times New Roman"/>
          <w:sz w:val="24"/>
          <w:szCs w:val="24"/>
          <w:lang w:eastAsia="ru-RU"/>
        </w:rPr>
        <w:t xml:space="preserve">; бытовая химия; комнатные </w:t>
      </w:r>
      <w:proofErr w:type="spellStart"/>
      <w:r w:rsidRPr="00FC79F2">
        <w:rPr>
          <w:rFonts w:ascii="Times New Roman" w:eastAsia="Times New Roman" w:hAnsi="Times New Roman"/>
          <w:sz w:val="24"/>
          <w:szCs w:val="24"/>
          <w:lang w:eastAsia="ru-RU"/>
        </w:rPr>
        <w:t>растения;соблюдение</w:t>
      </w:r>
      <w:proofErr w:type="spellEnd"/>
      <w:r w:rsidRPr="00FC79F2">
        <w:rPr>
          <w:rFonts w:ascii="Times New Roman" w:eastAsia="Times New Roman" w:hAnsi="Times New Roman"/>
          <w:sz w:val="24"/>
          <w:szCs w:val="24"/>
          <w:lang w:eastAsia="ru-RU"/>
        </w:rPr>
        <w:t xml:space="preserve"> санитарных норм проживания.</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В современном доме используются самые разнообразные материалы на основе природных, синтетических и композитных веществ, сочетание которых может пагубно влиять на здоровье человека. В воздухе среднестатистической квартиры одновременно присутствует более 100 летучих химических веществ, относящихся к различным классам химических соединений, причем некоторые из них могут обладать высокой токсичностью. Самую большую опасность для здоровья человека представляют бензол, формальдегид и диоксид азота, основные источники токсичных веществ, попадающих в атмосферу дома, - вовсе не загазованный уличный воздух, а некачественные строительные и отделочные материалы.</w:t>
      </w:r>
    </w:p>
    <w:p w:rsidR="002945D1" w:rsidRPr="00FC79F2" w:rsidRDefault="002945D1" w:rsidP="002945D1">
      <w:pPr>
        <w:shd w:val="clear" w:color="auto" w:fill="FFFFFF"/>
        <w:spacing w:after="150" w:line="240" w:lineRule="auto"/>
        <w:rPr>
          <w:rFonts w:ascii="Times New Roman" w:eastAsia="Times New Roman" w:hAnsi="Times New Roman"/>
          <w:sz w:val="24"/>
          <w:szCs w:val="24"/>
          <w:lang w:eastAsia="ru-RU"/>
        </w:rPr>
      </w:pPr>
    </w:p>
    <w:p w:rsidR="002945D1" w:rsidRPr="00FC79F2" w:rsidRDefault="002945D1" w:rsidP="002945D1">
      <w:pPr>
        <w:shd w:val="clear" w:color="auto" w:fill="FFFFFF"/>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2.Опишите жилище человека в городе  как искусственную экосистему, заполнив таблицу:</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89"/>
        <w:gridCol w:w="3206"/>
        <w:gridCol w:w="3190"/>
      </w:tblGrid>
      <w:tr w:rsidR="002945D1" w:rsidRPr="00FC79F2" w:rsidTr="00FD7F31">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lastRenderedPageBreak/>
              <w:t>Элемент дома</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Вредные факторы</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Методы устранения этих факторов</w:t>
            </w:r>
          </w:p>
        </w:tc>
      </w:tr>
      <w:tr w:rsidR="002945D1" w:rsidRPr="00FC79F2" w:rsidTr="00FD7F31">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Отделка, интерьер</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r>
      <w:tr w:rsidR="002945D1" w:rsidRPr="00FC79F2" w:rsidTr="00FD7F31">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мебель</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r>
      <w:tr w:rsidR="002945D1" w:rsidRPr="00FC79F2" w:rsidTr="00FD7F31">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растения</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r>
      <w:tr w:rsidR="002945D1" w:rsidRPr="00FC79F2" w:rsidTr="00FD7F31">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кухня</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r>
      <w:tr w:rsidR="002945D1" w:rsidRPr="00FC79F2" w:rsidTr="00FD7F31">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спальня</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r>
      <w:tr w:rsidR="002945D1" w:rsidRPr="00FC79F2" w:rsidTr="00FD7F31">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кабинет</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r>
      <w:tr w:rsidR="002945D1" w:rsidRPr="00FC79F2" w:rsidTr="00FD7F31">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Бытовые приборы, ЭВМ</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r>
      <w:tr w:rsidR="002945D1" w:rsidRPr="00FC79F2" w:rsidTr="00FD7F31">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вода</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rPr>
                <w:rFonts w:ascii="Times New Roman" w:eastAsia="Times New Roman" w:hAnsi="Times New Roman"/>
                <w:sz w:val="24"/>
                <w:szCs w:val="24"/>
                <w:lang w:eastAsia="ru-RU"/>
              </w:rPr>
            </w:pPr>
          </w:p>
        </w:tc>
      </w:tr>
    </w:tbl>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color w:val="333333"/>
          <w:sz w:val="24"/>
          <w:szCs w:val="24"/>
          <w:lang w:eastAsia="ru-RU"/>
        </w:rPr>
        <w:br/>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
          <w:bCs/>
          <w:sz w:val="24"/>
          <w:szCs w:val="24"/>
          <w:lang w:eastAsia="ru-RU"/>
        </w:rPr>
        <w:t>Приложение №1</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
          <w:bCs/>
          <w:i/>
          <w:iCs/>
          <w:sz w:val="24"/>
          <w:szCs w:val="24"/>
          <w:lang w:eastAsia="ru-RU"/>
        </w:rPr>
        <w:t>Материалы, использующиеся при строительстве и отделочных работах в доме.</w:t>
      </w:r>
    </w:p>
    <w:tbl>
      <w:tblPr>
        <w:tblW w:w="9613" w:type="dxa"/>
        <w:shd w:val="clear" w:color="auto" w:fill="FFFFFF"/>
        <w:tblCellMar>
          <w:top w:w="105" w:type="dxa"/>
          <w:left w:w="105" w:type="dxa"/>
          <w:bottom w:w="105" w:type="dxa"/>
          <w:right w:w="105" w:type="dxa"/>
        </w:tblCellMar>
        <w:tblLook w:val="04A0" w:firstRow="1" w:lastRow="0" w:firstColumn="1" w:lastColumn="0" w:noHBand="0" w:noVBand="1"/>
      </w:tblPr>
      <w:tblGrid>
        <w:gridCol w:w="2584"/>
        <w:gridCol w:w="7029"/>
      </w:tblGrid>
      <w:tr w:rsidR="002945D1" w:rsidRPr="00FC79F2" w:rsidTr="00FD7F31">
        <w:trPr>
          <w:trHeight w:val="495"/>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Название материала</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Степень вредного воздействия на организм человека</w:t>
            </w:r>
          </w:p>
        </w:tc>
      </w:tr>
      <w:tr w:rsidR="002945D1" w:rsidRPr="00FC79F2" w:rsidTr="00FD7F31">
        <w:trPr>
          <w:trHeight w:val="135"/>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Дерево</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Экологически чистый материал</w:t>
            </w:r>
          </w:p>
        </w:tc>
      </w:tr>
      <w:tr w:rsidR="002945D1" w:rsidRPr="00FC79F2" w:rsidTr="00FD7F31">
        <w:trPr>
          <w:trHeight w:val="165"/>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16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Железная арматура</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16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Экологически чистый материал</w:t>
            </w:r>
          </w:p>
        </w:tc>
      </w:tr>
      <w:tr w:rsidR="002945D1" w:rsidRPr="00FC79F2" w:rsidTr="00FD7F31">
        <w:trPr>
          <w:trHeight w:val="135"/>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Стекло</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Экологически чистый материал</w:t>
            </w:r>
          </w:p>
        </w:tc>
      </w:tr>
      <w:tr w:rsidR="002945D1" w:rsidRPr="00FC79F2" w:rsidTr="00FD7F31">
        <w:trPr>
          <w:trHeight w:val="135"/>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Краска масленая</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Токсическое воздействие тяжелых металлов</w:t>
            </w:r>
          </w:p>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и органических растворителей</w:t>
            </w:r>
          </w:p>
        </w:tc>
      </w:tr>
      <w:tr w:rsidR="002945D1" w:rsidRPr="00FC79F2" w:rsidTr="00FD7F31">
        <w:trPr>
          <w:trHeight w:val="510"/>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Древесностружечные плиты</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Формальдегид, обладающий мутагенными свойствами</w:t>
            </w:r>
          </w:p>
        </w:tc>
      </w:tr>
      <w:tr w:rsidR="002945D1" w:rsidRPr="00FC79F2" w:rsidTr="00FD7F31">
        <w:trPr>
          <w:trHeight w:val="135"/>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Пластик</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Содержат тяжелые металлы, вызывающие необратимые</w:t>
            </w:r>
          </w:p>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изменения в организме человека</w:t>
            </w:r>
          </w:p>
        </w:tc>
      </w:tr>
      <w:tr w:rsidR="002945D1" w:rsidRPr="00FC79F2" w:rsidTr="00FD7F31">
        <w:trPr>
          <w:trHeight w:val="135"/>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Линолеум</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Хлорвинил и пластификаторы могут вызвать отравления</w:t>
            </w:r>
          </w:p>
        </w:tc>
      </w:tr>
      <w:tr w:rsidR="002945D1" w:rsidRPr="00FC79F2" w:rsidTr="00FD7F31">
        <w:trPr>
          <w:trHeight w:val="165"/>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16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Бетон</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16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Источник радиации</w:t>
            </w:r>
          </w:p>
        </w:tc>
      </w:tr>
      <w:tr w:rsidR="002945D1" w:rsidRPr="00FC79F2" w:rsidTr="00FD7F31">
        <w:trPr>
          <w:trHeight w:val="135"/>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Поливинилхлорид</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135"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Может вызвать отравления</w:t>
            </w:r>
          </w:p>
        </w:tc>
      </w:tr>
      <w:tr w:rsidR="002945D1" w:rsidRPr="00FC79F2" w:rsidTr="00FD7F31">
        <w:trPr>
          <w:trHeight w:val="150"/>
        </w:trPr>
        <w:tc>
          <w:tcPr>
            <w:tcW w:w="2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945D1" w:rsidRPr="00FC79F2" w:rsidRDefault="002945D1" w:rsidP="00FD7F31">
            <w:pPr>
              <w:spacing w:after="150" w:line="150"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Обои с моющим покрытием</w:t>
            </w:r>
          </w:p>
        </w:tc>
        <w:tc>
          <w:tcPr>
            <w:tcW w:w="70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945D1" w:rsidRPr="00FC79F2" w:rsidRDefault="002945D1" w:rsidP="00FD7F31">
            <w:pPr>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Источник стирола, вызывающего головную боль, тошноту,</w:t>
            </w:r>
          </w:p>
          <w:p w:rsidR="002945D1" w:rsidRPr="00FC79F2" w:rsidRDefault="002945D1" w:rsidP="00FD7F31">
            <w:pPr>
              <w:spacing w:after="150" w:line="150" w:lineRule="atLeast"/>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спазмы и потерю сознания</w:t>
            </w:r>
          </w:p>
        </w:tc>
      </w:tr>
    </w:tbl>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br/>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
          <w:bCs/>
          <w:sz w:val="24"/>
          <w:szCs w:val="24"/>
          <w:lang w:eastAsia="ru-RU"/>
        </w:rPr>
        <w:t>Приложение №2</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lastRenderedPageBreak/>
        <w:t>Стены из бетона, шлакобетона, полимербетона – источник радиации, способной провоцировать новообразования. Радий и торий постоянно разлагаются с</w:t>
      </w:r>
      <w:proofErr w:type="gramStart"/>
      <w:r w:rsidRPr="00FC79F2">
        <w:rPr>
          <w:rFonts w:ascii="Times New Roman" w:eastAsia="Times New Roman" w:hAnsi="Times New Roman"/>
          <w:sz w:val="24"/>
          <w:szCs w:val="24"/>
          <w:lang w:eastAsia="ru-RU"/>
        </w:rPr>
        <w:t xml:space="preserve"> .</w:t>
      </w:r>
      <w:proofErr w:type="gramEnd"/>
      <w:r w:rsidRPr="00FC79F2">
        <w:rPr>
          <w:rFonts w:ascii="Times New Roman" w:eastAsia="Times New Roman" w:hAnsi="Times New Roman"/>
          <w:sz w:val="24"/>
          <w:szCs w:val="24"/>
          <w:lang w:eastAsia="ru-RU"/>
        </w:rPr>
        <w:t>выделением радиоактивного газа радона.</w:t>
      </w:r>
    </w:p>
    <w:p w:rsidR="002945D1" w:rsidRPr="00FC79F2" w:rsidRDefault="002945D1" w:rsidP="002945D1">
      <w:pPr>
        <w:numPr>
          <w:ilvl w:val="0"/>
          <w:numId w:val="16"/>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 xml:space="preserve">Снижает содержание радона в воздухе регулярное проветривание комнат. Выделение радона уменьшается благодаря штукатурке и плотным </w:t>
      </w:r>
      <w:proofErr w:type="gramStart"/>
      <w:r w:rsidRPr="00FC79F2">
        <w:rPr>
          <w:rFonts w:ascii="Times New Roman" w:eastAsia="Times New Roman" w:hAnsi="Times New Roman"/>
          <w:sz w:val="24"/>
          <w:szCs w:val="24"/>
          <w:lang w:eastAsia="ru-RU"/>
        </w:rPr>
        <w:t>бумажными</w:t>
      </w:r>
      <w:proofErr w:type="gramEnd"/>
      <w:r w:rsidRPr="00FC79F2">
        <w:rPr>
          <w:rFonts w:ascii="Times New Roman" w:eastAsia="Times New Roman" w:hAnsi="Times New Roman"/>
          <w:sz w:val="24"/>
          <w:szCs w:val="24"/>
          <w:lang w:eastAsia="ru-RU"/>
        </w:rPr>
        <w:t xml:space="preserve"> обоям.</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Бетонные плиты поглощают влагу из стен. Сухость воздуха вызывает неприятные ощущения, заболевания верхних дыхательных путей, ведет к ломкости волос и шелушению кожи, увеличению статического электричества.</w:t>
      </w:r>
    </w:p>
    <w:p w:rsidR="002945D1" w:rsidRPr="00FC79F2" w:rsidRDefault="002945D1" w:rsidP="002945D1">
      <w:pPr>
        <w:numPr>
          <w:ilvl w:val="0"/>
          <w:numId w:val="17"/>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Потому необходимы увлажнители. Можно повесить сосуды с водой на батареи, установить аквариумы, которые еще успокаивают нервы и развивают эстетические чувства.</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 Линолеум, служит источником ароматических углеводородов, которые в избыточном количестве вызывают аллергические реакции, повышенную утомляемость, ухудшение иммунитета.</w:t>
      </w:r>
    </w:p>
    <w:p w:rsidR="002945D1" w:rsidRPr="00FC79F2" w:rsidRDefault="002945D1" w:rsidP="002945D1">
      <w:pPr>
        <w:numPr>
          <w:ilvl w:val="0"/>
          <w:numId w:val="18"/>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Врачи рекомендуют использовать линолеумные покрытия только там, где человек бывает нечасто. Лучше использовать деревянный пол – теплый и экологически чистый.</w:t>
      </w:r>
    </w:p>
    <w:p w:rsidR="002945D1" w:rsidRPr="00FC79F2" w:rsidRDefault="002945D1" w:rsidP="002945D1">
      <w:pPr>
        <w:numPr>
          <w:ilvl w:val="0"/>
          <w:numId w:val="18"/>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 xml:space="preserve">Синтетические ковровые покрытия лучше </w:t>
      </w:r>
      <w:proofErr w:type="gramStart"/>
      <w:r w:rsidRPr="00FC79F2">
        <w:rPr>
          <w:rFonts w:ascii="Times New Roman" w:eastAsia="Times New Roman" w:hAnsi="Times New Roman"/>
          <w:sz w:val="24"/>
          <w:szCs w:val="24"/>
          <w:lang w:eastAsia="ru-RU"/>
        </w:rPr>
        <w:t>заменить на изделия</w:t>
      </w:r>
      <w:proofErr w:type="gramEnd"/>
      <w:r w:rsidRPr="00FC79F2">
        <w:rPr>
          <w:rFonts w:ascii="Times New Roman" w:eastAsia="Times New Roman" w:hAnsi="Times New Roman"/>
          <w:sz w:val="24"/>
          <w:szCs w:val="24"/>
          <w:lang w:eastAsia="ru-RU"/>
        </w:rPr>
        <w:t xml:space="preserve"> из натуральной шерсти и хлопка, бамбуковые циновки.</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proofErr w:type="gramStart"/>
      <w:r w:rsidRPr="00FC79F2">
        <w:rPr>
          <w:rFonts w:ascii="Times New Roman" w:eastAsia="Times New Roman" w:hAnsi="Times New Roman"/>
          <w:sz w:val="24"/>
          <w:szCs w:val="24"/>
          <w:lang w:eastAsia="ru-RU"/>
        </w:rPr>
        <w:t>Мебель из ДСП многие годы источает формальдегиды и фенолы, которые вызывают раздражение слизистой и кожи, обладают канцерогенным (вызывающим рак) и мутагенным (способным вызвать непредсказуемую мутацию генов) эффектами.</w:t>
      </w:r>
      <w:proofErr w:type="gramEnd"/>
      <w:r w:rsidRPr="00FC79F2">
        <w:rPr>
          <w:rFonts w:ascii="Times New Roman" w:eastAsia="Times New Roman" w:hAnsi="Times New Roman"/>
          <w:sz w:val="24"/>
          <w:szCs w:val="24"/>
          <w:lang w:eastAsia="ru-RU"/>
        </w:rPr>
        <w:t xml:space="preserve"> Такая мебель негативно воздействует на репродуктивную функцию человека, опасна для центральной нервной системы и печени.</w:t>
      </w:r>
    </w:p>
    <w:p w:rsidR="002945D1" w:rsidRPr="00FC79F2" w:rsidRDefault="002945D1" w:rsidP="002945D1">
      <w:pPr>
        <w:numPr>
          <w:ilvl w:val="0"/>
          <w:numId w:val="19"/>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 xml:space="preserve">Нужно </w:t>
      </w:r>
      <w:proofErr w:type="gramStart"/>
      <w:r w:rsidRPr="00FC79F2">
        <w:rPr>
          <w:rFonts w:ascii="Times New Roman" w:eastAsia="Times New Roman" w:hAnsi="Times New Roman"/>
          <w:sz w:val="24"/>
          <w:szCs w:val="24"/>
          <w:lang w:eastAsia="ru-RU"/>
        </w:rPr>
        <w:t>заменять на мебель</w:t>
      </w:r>
      <w:proofErr w:type="gramEnd"/>
      <w:r w:rsidRPr="00FC79F2">
        <w:rPr>
          <w:rFonts w:ascii="Times New Roman" w:eastAsia="Times New Roman" w:hAnsi="Times New Roman"/>
          <w:sz w:val="24"/>
          <w:szCs w:val="24"/>
          <w:lang w:eastAsia="ru-RU"/>
        </w:rPr>
        <w:t xml:space="preserve"> из натурального дерева или уменьшить выделение токсических веществ с помощью краски на алкидной основе.</w:t>
      </w:r>
    </w:p>
    <w:p w:rsidR="002945D1" w:rsidRPr="00FC79F2" w:rsidRDefault="002945D1" w:rsidP="002945D1">
      <w:pPr>
        <w:numPr>
          <w:ilvl w:val="0"/>
          <w:numId w:val="19"/>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лучше использовать дома водно-дисперсионные краски или отделывать дерево натуральным маслом или воском.</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Потолки лучше всего покрывать побелкой. Она и «дышит» неплохо, и влагу впитывает.</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
          <w:bCs/>
          <w:sz w:val="24"/>
          <w:szCs w:val="24"/>
          <w:u w:val="single"/>
          <w:lang w:eastAsia="ru-RU"/>
        </w:rPr>
        <w:t>Электроприборы</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 xml:space="preserve">Наши квартиры "нашпигованы" электроприборами. Создаваемое ими электромагнитное поле негативно воздействует на кровеносную, иммунную, эндокринную и другие системы органов человека. Конечно же, постоянное длительное воздействие ЭМП выше перечисленных источников на человека в течение жизни приводит к появлению различного рода заболеваний, преимущественно </w:t>
      </w:r>
      <w:proofErr w:type="gramStart"/>
      <w:r w:rsidRPr="00FC79F2">
        <w:rPr>
          <w:rFonts w:ascii="Times New Roman" w:eastAsia="Times New Roman" w:hAnsi="Times New Roman"/>
          <w:sz w:val="24"/>
          <w:szCs w:val="24"/>
          <w:lang w:eastAsia="ru-RU"/>
        </w:rPr>
        <w:t>сердечно-сосудистой</w:t>
      </w:r>
      <w:proofErr w:type="gramEnd"/>
      <w:r w:rsidRPr="00FC79F2">
        <w:rPr>
          <w:rFonts w:ascii="Times New Roman" w:eastAsia="Times New Roman" w:hAnsi="Times New Roman"/>
          <w:sz w:val="24"/>
          <w:szCs w:val="24"/>
          <w:lang w:eastAsia="ru-RU"/>
        </w:rPr>
        <w:t xml:space="preserve"> и нервной систем организма человека. В последние годы в числе отдаленных последствий часто называются онкологические заболевания.</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Не садиться близко к экрану телевизора или персонально компьютера.</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Убрать электрический будильник или телефонный автоответчик от изголовья постели.</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Дешевый и эстетический способ уменьшить влияние вредных факторов - завести комнатные цветы. Они поглощают углекислоту и некоторые вредные вещества, выделяют кислород, оказывают бактерицидное действие, увлажняют воздух.</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lastRenderedPageBreak/>
        <w:br/>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
          <w:bCs/>
          <w:sz w:val="24"/>
          <w:szCs w:val="24"/>
          <w:lang w:eastAsia="ru-RU"/>
        </w:rPr>
        <w:t>Приложение № 3</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i/>
          <w:iCs/>
          <w:sz w:val="24"/>
          <w:szCs w:val="24"/>
          <w:u w:val="single"/>
          <w:lang w:eastAsia="ru-RU"/>
        </w:rPr>
        <w:t>Как улучшить электромагнитную обстановку в доме?</w:t>
      </w:r>
    </w:p>
    <w:p w:rsidR="002945D1" w:rsidRPr="00FC79F2" w:rsidRDefault="002945D1" w:rsidP="002945D1">
      <w:pPr>
        <w:numPr>
          <w:ilvl w:val="0"/>
          <w:numId w:val="20"/>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Выключайте из розеток все неработающие приборы - шнуры питания под напряжением создают электромагнитные поля.</w:t>
      </w:r>
    </w:p>
    <w:p w:rsidR="002945D1" w:rsidRPr="00FC79F2" w:rsidRDefault="002945D1" w:rsidP="002945D1">
      <w:pPr>
        <w:numPr>
          <w:ilvl w:val="0"/>
          <w:numId w:val="20"/>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Размещайте приборы, включающиеся часто и на продолжительное время (электропечь, СВЧ-печь, холодильник, телевизор, обогреватели), на расстоянии не менее полутора метров от мест продолжительного пребывания или ночного отдыха, особенно детей.</w:t>
      </w:r>
    </w:p>
    <w:p w:rsidR="002945D1" w:rsidRPr="00FC79F2" w:rsidRDefault="002945D1" w:rsidP="002945D1">
      <w:pPr>
        <w:numPr>
          <w:ilvl w:val="0"/>
          <w:numId w:val="20"/>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Если ваш дом оснащен большим количеством электробытовой техники, старайтесь включать одновременно как можно меньше приборов.</w:t>
      </w:r>
    </w:p>
    <w:p w:rsidR="002945D1" w:rsidRPr="00FC79F2" w:rsidRDefault="002945D1" w:rsidP="002945D1">
      <w:pPr>
        <w:numPr>
          <w:ilvl w:val="0"/>
          <w:numId w:val="20"/>
        </w:num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Помещение, где работает электробытовая техника, чаще проветривайте и делайте влажную уборку - это снижает статические электрические поля.</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
          <w:bCs/>
          <w:sz w:val="24"/>
          <w:szCs w:val="24"/>
          <w:u w:val="single"/>
          <w:lang w:eastAsia="ru-RU"/>
        </w:rPr>
        <w:t>Кухня</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Кухня перенасыщена электромагнитными полями, которые накладываются друг на друга, не оставляя хозяевам никаких шансов найти "тихий уголок". Только абсолютно здоровый человек может позволить себе несколько раз в день окунаться в такую электромагнитную "ванну".</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
          <w:bCs/>
          <w:sz w:val="24"/>
          <w:szCs w:val="24"/>
          <w:u w:val="single"/>
          <w:lang w:eastAsia="ru-RU"/>
        </w:rPr>
        <w:t>Спальня</w:t>
      </w:r>
      <w:r w:rsidRPr="00FC79F2">
        <w:rPr>
          <w:rFonts w:ascii="Times New Roman" w:eastAsia="Times New Roman" w:hAnsi="Times New Roman"/>
          <w:sz w:val="24"/>
          <w:szCs w:val="24"/>
          <w:u w:val="single"/>
          <w:lang w:eastAsia="ru-RU"/>
        </w:rPr>
        <w:t>.</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Ни в коем случае в изголовье кровати не должна находиться розетка! А уж тем более с вечно воткнутым в нее шнуром от бра.</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u w:val="single"/>
          <w:lang w:eastAsia="ru-RU"/>
        </w:rPr>
        <w:t> Кабинет. </w:t>
      </w:r>
      <w:r w:rsidRPr="00FC79F2">
        <w:rPr>
          <w:rFonts w:ascii="Times New Roman" w:eastAsia="Times New Roman" w:hAnsi="Times New Roman"/>
          <w:sz w:val="24"/>
          <w:szCs w:val="24"/>
          <w:u w:val="single"/>
          <w:lang w:eastAsia="ru-RU"/>
        </w:rPr>
        <w:br/>
      </w:r>
      <w:r w:rsidRPr="00FC79F2">
        <w:rPr>
          <w:rFonts w:ascii="Times New Roman" w:eastAsia="Times New Roman" w:hAnsi="Times New Roman"/>
          <w:sz w:val="24"/>
          <w:szCs w:val="24"/>
          <w:lang w:eastAsia="ru-RU"/>
        </w:rPr>
        <w:t>Главная ошибка - круглосуточно вставленные в розетки шнуры питания. Работающий и неработающий, но включенный в розетку электроприборы дают практически одинаковое излучение. Если же сделать заземление, то, как уверяют специалисты, излучения упадут в 5-10 раз.</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b/>
          <w:bCs/>
          <w:sz w:val="24"/>
          <w:szCs w:val="24"/>
          <w:u w:val="single"/>
          <w:lang w:eastAsia="ru-RU"/>
        </w:rPr>
        <w:t>Вода</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Серьезную опасность для здоровья населения представляет химический состав воды. В природе вода никогда не встречается в виде химически чистого соединения. Методами химического анализа определили качество питьевой воды. Загрязненная вода, попадая в наш организм, вызывает 70-80 % всех известных болезней, на 30% ускоряет старение. Из-за употребления токсичной воды развиваются различные заболевания. Повышенная жесткость воды является одной из причин заболеваемости населения мочекаменной, почечнокаменной, желчнокаменной болезнью, холециститом Недостаток фтора в организме приводит к развитию кариеса зубов. Недостаток йода в воде и пище - основная причина заболевания населения тиреотоксикозом.</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u w:val="single"/>
          <w:lang w:eastAsia="ru-RU"/>
        </w:rPr>
        <w:t>Флора жилища</w:t>
      </w:r>
    </w:p>
    <w:p w:rsidR="002945D1" w:rsidRPr="00FC79F2" w:rsidRDefault="002945D1" w:rsidP="002945D1">
      <w:pPr>
        <w:shd w:val="clear" w:color="auto" w:fill="FFFFFF"/>
        <w:spacing w:after="150" w:line="240" w:lineRule="auto"/>
        <w:jc w:val="both"/>
        <w:rPr>
          <w:rFonts w:ascii="Times New Roman" w:eastAsia="Times New Roman" w:hAnsi="Times New Roman"/>
          <w:sz w:val="24"/>
          <w:szCs w:val="24"/>
          <w:lang w:eastAsia="ru-RU"/>
        </w:rPr>
      </w:pPr>
      <w:r w:rsidRPr="00FC79F2">
        <w:rPr>
          <w:rFonts w:ascii="Times New Roman" w:eastAsia="Times New Roman" w:hAnsi="Times New Roman"/>
          <w:sz w:val="24"/>
          <w:szCs w:val="24"/>
          <w:lang w:eastAsia="ru-RU"/>
        </w:rPr>
        <w:t xml:space="preserve">На протяжении всего эволюционного развития человек неразрывно связан с растительным миром. Современный человек часто оторван от природы, поэтому необходимо окружить себя растениями, которые, активно вбирая все вредное, еще и вырабатывают кислород и благоприятно воздействуют на человека своим биополем. На помощь может прийти уникальное растение, способное превратить пустыню в оазис - циперус. Он сам очень любит влагу, поэтому горшок с ним ставят в поддон с водой. Водно-газовый обмен в </w:t>
      </w:r>
      <w:r w:rsidRPr="00FC79F2">
        <w:rPr>
          <w:rFonts w:ascii="Times New Roman" w:eastAsia="Times New Roman" w:hAnsi="Times New Roman"/>
          <w:sz w:val="24"/>
          <w:szCs w:val="24"/>
          <w:lang w:eastAsia="ru-RU"/>
        </w:rPr>
        <w:lastRenderedPageBreak/>
        <w:t xml:space="preserve">помещении улучшают антуриум, </w:t>
      </w:r>
      <w:proofErr w:type="spellStart"/>
      <w:r w:rsidRPr="00FC79F2">
        <w:rPr>
          <w:rFonts w:ascii="Times New Roman" w:eastAsia="Times New Roman" w:hAnsi="Times New Roman"/>
          <w:sz w:val="24"/>
          <w:szCs w:val="24"/>
          <w:lang w:eastAsia="ru-RU"/>
        </w:rPr>
        <w:t>маранта</w:t>
      </w:r>
      <w:proofErr w:type="spellEnd"/>
      <w:r w:rsidRPr="00FC79F2">
        <w:rPr>
          <w:rFonts w:ascii="Times New Roman" w:eastAsia="Times New Roman" w:hAnsi="Times New Roman"/>
          <w:sz w:val="24"/>
          <w:szCs w:val="24"/>
          <w:lang w:eastAsia="ru-RU"/>
        </w:rPr>
        <w:t xml:space="preserve">, и монстера. </w:t>
      </w:r>
      <w:proofErr w:type="spellStart"/>
      <w:r w:rsidRPr="00FC79F2">
        <w:rPr>
          <w:rFonts w:ascii="Times New Roman" w:eastAsia="Times New Roman" w:hAnsi="Times New Roman"/>
          <w:sz w:val="24"/>
          <w:szCs w:val="24"/>
          <w:lang w:eastAsia="ru-RU"/>
        </w:rPr>
        <w:t>Хлорофитум</w:t>
      </w:r>
      <w:proofErr w:type="spellEnd"/>
      <w:r w:rsidRPr="00FC79F2">
        <w:rPr>
          <w:rFonts w:ascii="Times New Roman" w:eastAsia="Times New Roman" w:hAnsi="Times New Roman"/>
          <w:sz w:val="24"/>
          <w:szCs w:val="24"/>
          <w:lang w:eastAsia="ru-RU"/>
        </w:rPr>
        <w:t xml:space="preserve">, плющ алоэ являются высокоэффективными очистителями воздуха. Многие комнатные растения обладают </w:t>
      </w:r>
      <w:proofErr w:type="spellStart"/>
      <w:r w:rsidRPr="00FC79F2">
        <w:rPr>
          <w:rFonts w:ascii="Times New Roman" w:eastAsia="Times New Roman" w:hAnsi="Times New Roman"/>
          <w:sz w:val="24"/>
          <w:szCs w:val="24"/>
          <w:lang w:eastAsia="ru-RU"/>
        </w:rPr>
        <w:t>фитонцидными</w:t>
      </w:r>
      <w:proofErr w:type="spellEnd"/>
      <w:r w:rsidRPr="00FC79F2">
        <w:rPr>
          <w:rFonts w:ascii="Times New Roman" w:eastAsia="Times New Roman" w:hAnsi="Times New Roman"/>
          <w:sz w:val="24"/>
          <w:szCs w:val="24"/>
          <w:lang w:eastAsia="ru-RU"/>
        </w:rPr>
        <w:t xml:space="preserve"> свойствами. В помещении, где находятся, например, </w:t>
      </w:r>
      <w:proofErr w:type="spellStart"/>
      <w:r w:rsidRPr="00FC79F2">
        <w:rPr>
          <w:rFonts w:ascii="Times New Roman" w:eastAsia="Times New Roman" w:hAnsi="Times New Roman"/>
          <w:sz w:val="24"/>
          <w:szCs w:val="24"/>
          <w:lang w:eastAsia="ru-RU"/>
        </w:rPr>
        <w:t>хлорофитум</w:t>
      </w:r>
      <w:proofErr w:type="spellEnd"/>
      <w:r w:rsidRPr="00FC79F2">
        <w:rPr>
          <w:rFonts w:ascii="Times New Roman" w:eastAsia="Times New Roman" w:hAnsi="Times New Roman"/>
          <w:sz w:val="24"/>
          <w:szCs w:val="24"/>
          <w:lang w:eastAsia="ru-RU"/>
        </w:rPr>
        <w:t xml:space="preserve"> в воздухе содержится значительно меньше микробов. А частицы тяжелых металлов, которые тоже есть в наших квартирах, поглощают аспарагусы. Герань не только мух отгоняет, но и дезинфицирует и дезодорирует воздух. Кустик комнатной розы поможет вам избавиться от излишней усталости и раздражительности.</w:t>
      </w:r>
    </w:p>
    <w:p w:rsidR="002945D1" w:rsidRPr="00FC79F2" w:rsidRDefault="002945D1" w:rsidP="002945D1">
      <w:pPr>
        <w:pStyle w:val="a5"/>
        <w:shd w:val="clear" w:color="auto" w:fill="FFFFFF"/>
        <w:spacing w:after="0" w:afterAutospacing="0" w:line="240" w:lineRule="atLeast"/>
        <w:jc w:val="center"/>
      </w:pPr>
      <w:r w:rsidRPr="00FC79F2">
        <w:rPr>
          <w:b/>
          <w:bCs/>
        </w:rPr>
        <w:t>Практическая работа № 9</w:t>
      </w:r>
    </w:p>
    <w:p w:rsidR="002945D1" w:rsidRPr="00FC79F2" w:rsidRDefault="002945D1" w:rsidP="002945D1">
      <w:pPr>
        <w:pStyle w:val="a5"/>
        <w:shd w:val="clear" w:color="auto" w:fill="FFFFFF"/>
        <w:spacing w:after="0" w:afterAutospacing="0" w:line="240" w:lineRule="atLeast"/>
        <w:rPr>
          <w:color w:val="000000"/>
        </w:rPr>
      </w:pPr>
      <w:r w:rsidRPr="00FC79F2">
        <w:rPr>
          <w:b/>
          <w:bCs/>
          <w:color w:val="000000"/>
        </w:rPr>
        <w:t xml:space="preserve">Тема: </w:t>
      </w:r>
      <w:r w:rsidRPr="00FC79F2">
        <w:t>Охрана антропогенных ландшафтов.</w:t>
      </w:r>
    </w:p>
    <w:p w:rsidR="002945D1" w:rsidRPr="00FC79F2" w:rsidRDefault="002945D1" w:rsidP="002945D1">
      <w:pPr>
        <w:pStyle w:val="western"/>
        <w:shd w:val="clear" w:color="auto" w:fill="FFFFFF"/>
        <w:spacing w:before="0" w:beforeAutospacing="0" w:after="0" w:afterAutospacing="0"/>
      </w:pPr>
      <w:r w:rsidRPr="00FC79F2">
        <w:rPr>
          <w:i/>
          <w:iCs/>
        </w:rPr>
        <w:t>Цель:</w:t>
      </w:r>
      <w:r w:rsidRPr="00FC79F2">
        <w:t> Определить роль и место человека по отношению к экосистемам.</w:t>
      </w:r>
    </w:p>
    <w:p w:rsidR="002945D1" w:rsidRPr="00FC79F2" w:rsidRDefault="002945D1" w:rsidP="002945D1">
      <w:pPr>
        <w:pStyle w:val="western"/>
        <w:shd w:val="clear" w:color="auto" w:fill="FFFFFF"/>
        <w:spacing w:before="0" w:beforeAutospacing="0" w:after="0" w:afterAutospacing="0"/>
      </w:pPr>
      <w:r w:rsidRPr="00FC79F2">
        <w:rPr>
          <w:i/>
          <w:iCs/>
        </w:rPr>
        <w:t>Информационные источники</w:t>
      </w:r>
      <w:r w:rsidRPr="00FC79F2">
        <w:t>: Власова О. С. Экология [Электронный ресурс] Волгоград 2014. — Учебное электронное издание сетевого распространения.</w:t>
      </w: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r w:rsidRPr="00FC79F2">
        <w:rPr>
          <w:b/>
          <w:bCs/>
        </w:rPr>
        <w:t>Ход работы</w:t>
      </w: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pPr>
      <w:r w:rsidRPr="00FC79F2">
        <w:rPr>
          <w:b/>
          <w:bCs/>
        </w:rPr>
        <w:t>1. </w:t>
      </w:r>
      <w:r w:rsidRPr="00FC79F2">
        <w:t>Дайте определение понятиям:</w:t>
      </w: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pPr>
      <w:proofErr w:type="gramStart"/>
      <w:r w:rsidRPr="00FC79F2">
        <w:rPr>
          <w:b/>
          <w:bCs/>
        </w:rPr>
        <w:t>А-</w:t>
      </w:r>
      <w:proofErr w:type="gramEnd"/>
      <w:r w:rsidRPr="00FC79F2">
        <w:rPr>
          <w:b/>
          <w:bCs/>
        </w:rPr>
        <w:t> </w:t>
      </w:r>
      <w:r w:rsidRPr="00FC79F2">
        <w:t>Антропогенные факторы –</w:t>
      </w:r>
    </w:p>
    <w:p w:rsidR="002945D1" w:rsidRPr="00FC79F2" w:rsidRDefault="002945D1" w:rsidP="002945D1">
      <w:pPr>
        <w:pStyle w:val="western"/>
        <w:shd w:val="clear" w:color="auto" w:fill="FFFFFF"/>
        <w:spacing w:before="0" w:beforeAutospacing="0" w:after="0" w:afterAutospacing="0"/>
      </w:pPr>
      <w:proofErr w:type="gramStart"/>
      <w:r w:rsidRPr="00FC79F2">
        <w:rPr>
          <w:b/>
          <w:bCs/>
        </w:rPr>
        <w:t>Б</w:t>
      </w:r>
      <w:r w:rsidRPr="00FC79F2">
        <w:t>-</w:t>
      </w:r>
      <w:proofErr w:type="gramEnd"/>
      <w:r w:rsidRPr="00FC79F2">
        <w:t xml:space="preserve"> Природный ландшафт –</w:t>
      </w:r>
    </w:p>
    <w:p w:rsidR="002945D1" w:rsidRPr="00FC79F2" w:rsidRDefault="002945D1" w:rsidP="002945D1">
      <w:pPr>
        <w:pStyle w:val="western"/>
        <w:shd w:val="clear" w:color="auto" w:fill="FFFFFF"/>
        <w:spacing w:before="0" w:beforeAutospacing="0" w:after="0" w:afterAutospacing="0"/>
      </w:pPr>
      <w:proofErr w:type="gramStart"/>
      <w:r w:rsidRPr="00FC79F2">
        <w:rPr>
          <w:b/>
          <w:bCs/>
        </w:rPr>
        <w:t>В</w:t>
      </w:r>
      <w:r w:rsidRPr="00FC79F2">
        <w:t>-</w:t>
      </w:r>
      <w:proofErr w:type="gramEnd"/>
      <w:r w:rsidRPr="00FC79F2">
        <w:t xml:space="preserve"> Искусственная экосистема –</w:t>
      </w: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numPr>
          <w:ilvl w:val="0"/>
          <w:numId w:val="27"/>
        </w:numPr>
        <w:shd w:val="clear" w:color="auto" w:fill="FFFFFF"/>
        <w:spacing w:before="0" w:beforeAutospacing="0" w:after="0" w:afterAutospacing="0"/>
        <w:ind w:left="0"/>
      </w:pPr>
      <w:r w:rsidRPr="00FC79F2">
        <w:t>Рассмотрите рисунок природного ландшафта и выясните, какие факторы оказывают воздействие на природный ландшафт</w:t>
      </w: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r>
        <w:rPr>
          <w:noProof/>
        </w:rPr>
        <w:drawing>
          <wp:anchor distT="0" distB="0" distL="0" distR="0" simplePos="0" relativeHeight="251661312" behindDoc="0" locked="0" layoutInCell="1" allowOverlap="0">
            <wp:simplePos x="0" y="0"/>
            <wp:positionH relativeFrom="column">
              <wp:posOffset>843915</wp:posOffset>
            </wp:positionH>
            <wp:positionV relativeFrom="line">
              <wp:posOffset>-539115</wp:posOffset>
            </wp:positionV>
            <wp:extent cx="4724400" cy="3491230"/>
            <wp:effectExtent l="19050" t="0" r="0" b="0"/>
            <wp:wrapSquare wrapText="bothSides"/>
            <wp:docPr id="8" name="Рисунок 3" descr="phpK6lXVM_Prakticheskie-rabota-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pK6lXVM_Prakticheskie-rabota-1_1"/>
                    <pic:cNvPicPr>
                      <a:picLocks noChangeAspect="1" noChangeArrowheads="1"/>
                    </pic:cNvPicPr>
                  </pic:nvPicPr>
                  <pic:blipFill>
                    <a:blip r:embed="rId22" cstate="print"/>
                    <a:srcRect/>
                    <a:stretch>
                      <a:fillRect/>
                    </a:stretch>
                  </pic:blipFill>
                  <pic:spPr bwMode="auto">
                    <a:xfrm>
                      <a:off x="0" y="0"/>
                      <a:ext cx="4724400" cy="3491230"/>
                    </a:xfrm>
                    <a:prstGeom prst="rect">
                      <a:avLst/>
                    </a:prstGeom>
                    <a:noFill/>
                  </pic:spPr>
                </pic:pic>
              </a:graphicData>
            </a:graphic>
          </wp:anchor>
        </w:drawing>
      </w: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r w:rsidRPr="00FC79F2">
        <w:t>Заполните схему</w:t>
      </w: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western"/>
        <w:shd w:val="clear" w:color="auto" w:fill="FFFFFF"/>
        <w:spacing w:before="0" w:beforeAutospacing="0" w:after="0" w:afterAutospacing="0"/>
        <w:jc w:val="center"/>
      </w:pPr>
    </w:p>
    <w:p w:rsidR="002945D1" w:rsidRPr="00FC79F2" w:rsidRDefault="002945D1" w:rsidP="002945D1">
      <w:pPr>
        <w:pStyle w:val="a5"/>
        <w:shd w:val="clear" w:color="auto" w:fill="FFFFFF"/>
        <w:spacing w:after="0" w:afterAutospacing="0" w:line="240" w:lineRule="atLeast"/>
        <w:rPr>
          <w:b/>
          <w:bCs/>
          <w:color w:val="000000"/>
        </w:rPr>
      </w:pPr>
      <w:r>
        <w:rPr>
          <w:noProof/>
          <w:color w:val="4A4A4A"/>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5010150" cy="5857875"/>
            <wp:effectExtent l="19050" t="0" r="0" b="0"/>
            <wp:wrapSquare wrapText="bothSides"/>
            <wp:docPr id="7" name="Рисунок 2" descr="phpK6lXVM_Prakticheskie-rabota-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pK6lXVM_Prakticheskie-rabota-1_2"/>
                    <pic:cNvPicPr>
                      <a:picLocks noChangeAspect="1" noChangeArrowheads="1"/>
                    </pic:cNvPicPr>
                  </pic:nvPicPr>
                  <pic:blipFill>
                    <a:blip r:embed="rId23" cstate="print"/>
                    <a:srcRect/>
                    <a:stretch>
                      <a:fillRect/>
                    </a:stretch>
                  </pic:blipFill>
                  <pic:spPr bwMode="auto">
                    <a:xfrm>
                      <a:off x="0" y="0"/>
                      <a:ext cx="5010150" cy="5857875"/>
                    </a:xfrm>
                    <a:prstGeom prst="rect">
                      <a:avLst/>
                    </a:prstGeom>
                    <a:noFill/>
                  </pic:spPr>
                </pic:pic>
              </a:graphicData>
            </a:graphic>
          </wp:anchor>
        </w:drawing>
      </w: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Default="002945D1" w:rsidP="002945D1">
      <w:pPr>
        <w:pStyle w:val="a5"/>
        <w:shd w:val="clear" w:color="auto" w:fill="FFFFFF"/>
        <w:spacing w:after="0" w:afterAutospacing="0" w:line="240" w:lineRule="atLeast"/>
        <w:jc w:val="center"/>
        <w:rPr>
          <w:b/>
          <w:bCs/>
          <w:color w:val="000000"/>
        </w:rPr>
      </w:pPr>
    </w:p>
    <w:p w:rsidR="002945D1" w:rsidRDefault="002945D1" w:rsidP="002945D1">
      <w:pPr>
        <w:pStyle w:val="a5"/>
        <w:shd w:val="clear" w:color="auto" w:fill="FFFFFF"/>
        <w:spacing w:after="0" w:afterAutospacing="0" w:line="240" w:lineRule="atLeast"/>
        <w:jc w:val="center"/>
        <w:rPr>
          <w:b/>
          <w:bCs/>
          <w:color w:val="000000"/>
        </w:rPr>
      </w:pPr>
    </w:p>
    <w:p w:rsidR="002945D1" w:rsidRDefault="002945D1" w:rsidP="002945D1">
      <w:pPr>
        <w:pStyle w:val="a5"/>
        <w:shd w:val="clear" w:color="auto" w:fill="FFFFFF"/>
        <w:spacing w:after="0" w:afterAutospacing="0" w:line="240" w:lineRule="atLeast"/>
        <w:jc w:val="center"/>
        <w:rPr>
          <w:b/>
          <w:bCs/>
          <w:color w:val="000000"/>
        </w:rPr>
      </w:pPr>
    </w:p>
    <w:p w:rsidR="002945D1" w:rsidRDefault="002945D1" w:rsidP="002945D1">
      <w:pPr>
        <w:pStyle w:val="a5"/>
        <w:shd w:val="clear" w:color="auto" w:fill="FFFFFF"/>
        <w:spacing w:after="0" w:afterAutospacing="0" w:line="240" w:lineRule="atLeast"/>
        <w:jc w:val="center"/>
        <w:rPr>
          <w:b/>
          <w:bCs/>
          <w:color w:val="000000"/>
        </w:rPr>
      </w:pPr>
    </w:p>
    <w:p w:rsidR="002945D1" w:rsidRDefault="002945D1" w:rsidP="002945D1">
      <w:pPr>
        <w:pStyle w:val="a5"/>
        <w:shd w:val="clear" w:color="auto" w:fill="FFFFFF"/>
        <w:spacing w:after="0" w:afterAutospacing="0" w:line="240" w:lineRule="atLeast"/>
        <w:jc w:val="center"/>
        <w:rPr>
          <w:b/>
          <w:bCs/>
          <w:color w:val="000000"/>
        </w:rPr>
      </w:pPr>
    </w:p>
    <w:p w:rsidR="002945D1" w:rsidRDefault="002945D1" w:rsidP="002945D1">
      <w:pPr>
        <w:pStyle w:val="a5"/>
        <w:shd w:val="clear" w:color="auto" w:fill="FFFFFF"/>
        <w:spacing w:after="0" w:afterAutospacing="0" w:line="240" w:lineRule="atLeast"/>
        <w:jc w:val="center"/>
        <w:rPr>
          <w:b/>
          <w:bCs/>
          <w:color w:val="000000"/>
        </w:rPr>
      </w:pPr>
    </w:p>
    <w:p w:rsidR="002945D1" w:rsidRDefault="002945D1" w:rsidP="002945D1">
      <w:pPr>
        <w:pStyle w:val="a5"/>
        <w:shd w:val="clear" w:color="auto" w:fill="FFFFFF"/>
        <w:spacing w:after="0" w:afterAutospacing="0" w:line="240" w:lineRule="atLeast"/>
        <w:jc w:val="center"/>
        <w:rPr>
          <w:b/>
          <w:bCs/>
          <w:color w:val="000000"/>
        </w:rPr>
      </w:pPr>
    </w:p>
    <w:p w:rsidR="002945D1" w:rsidRDefault="002945D1" w:rsidP="002945D1">
      <w:pPr>
        <w:pStyle w:val="a5"/>
        <w:shd w:val="clear" w:color="auto" w:fill="FFFFFF"/>
        <w:spacing w:after="0" w:afterAutospacing="0" w:line="240" w:lineRule="atLeast"/>
        <w:jc w:val="center"/>
        <w:rPr>
          <w:b/>
          <w:bCs/>
          <w:color w:val="000000"/>
        </w:rPr>
      </w:pPr>
    </w:p>
    <w:p w:rsidR="002945D1"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rPr>
          <w:b/>
          <w:bCs/>
          <w:color w:val="000000"/>
        </w:rPr>
      </w:pPr>
    </w:p>
    <w:p w:rsidR="002945D1" w:rsidRPr="00FC79F2" w:rsidRDefault="002945D1" w:rsidP="002945D1">
      <w:pPr>
        <w:pStyle w:val="a5"/>
        <w:shd w:val="clear" w:color="auto" w:fill="FFFFFF"/>
        <w:spacing w:after="0" w:afterAutospacing="0" w:line="240" w:lineRule="atLeast"/>
        <w:jc w:val="center"/>
      </w:pPr>
      <w:r w:rsidRPr="00FC79F2">
        <w:rPr>
          <w:b/>
          <w:bCs/>
        </w:rPr>
        <w:t>Практическая работа № 10</w:t>
      </w:r>
    </w:p>
    <w:p w:rsidR="002945D1" w:rsidRPr="00FC79F2" w:rsidRDefault="002945D1" w:rsidP="002945D1">
      <w:pPr>
        <w:pStyle w:val="a5"/>
        <w:shd w:val="clear" w:color="auto" w:fill="FFFFFF"/>
        <w:spacing w:after="0" w:afterAutospacing="0" w:line="240" w:lineRule="atLeast"/>
        <w:rPr>
          <w:bCs/>
        </w:rPr>
      </w:pPr>
      <w:r w:rsidRPr="00FC79F2">
        <w:rPr>
          <w:b/>
          <w:bCs/>
          <w:color w:val="000000"/>
        </w:rPr>
        <w:t xml:space="preserve">Тема: </w:t>
      </w:r>
      <w:r w:rsidRPr="00FC79F2">
        <w:rPr>
          <w:bCs/>
        </w:rPr>
        <w:t>Природоохранный надзор.</w:t>
      </w:r>
    </w:p>
    <w:p w:rsidR="002945D1" w:rsidRPr="00FC79F2" w:rsidRDefault="002945D1" w:rsidP="002945D1">
      <w:pPr>
        <w:pStyle w:val="21"/>
        <w:rPr>
          <w:color w:val="000000"/>
          <w:shd w:val="clear" w:color="auto" w:fill="FFFFFF"/>
        </w:rPr>
      </w:pPr>
      <w:r w:rsidRPr="00FC79F2">
        <w:rPr>
          <w:b/>
          <w:color w:val="000000"/>
          <w:shd w:val="clear" w:color="auto" w:fill="FFFFFF"/>
        </w:rPr>
        <w:lastRenderedPageBreak/>
        <w:t>Цель</w:t>
      </w:r>
      <w:r w:rsidRPr="00FC79F2">
        <w:rPr>
          <w:color w:val="000000"/>
          <w:shd w:val="clear" w:color="auto" w:fill="FFFFFF"/>
        </w:rPr>
        <w:t>: Изучить федеральный  закон «Об охране окружающей  среды», «О санитарно-эпидемиологическом благополучии населения».</w:t>
      </w:r>
    </w:p>
    <w:p w:rsidR="002945D1" w:rsidRPr="00FC79F2" w:rsidRDefault="002945D1" w:rsidP="002945D1">
      <w:pPr>
        <w:pStyle w:val="21"/>
        <w:rPr>
          <w:color w:val="000000"/>
          <w:shd w:val="clear" w:color="auto" w:fill="FFFFFF"/>
        </w:rPr>
      </w:pPr>
      <w:r w:rsidRPr="00FC79F2">
        <w:rPr>
          <w:color w:val="000000"/>
          <w:shd w:val="clear" w:color="auto" w:fill="FFFFFF"/>
        </w:rPr>
        <w:t>Формирование компетенций:</w:t>
      </w:r>
    </w:p>
    <w:p w:rsidR="002945D1" w:rsidRPr="00FC79F2" w:rsidRDefault="002945D1" w:rsidP="002945D1">
      <w:pPr>
        <w:pStyle w:val="21"/>
        <w:rPr>
          <w:color w:val="000000"/>
          <w:shd w:val="clear" w:color="auto" w:fill="FFFFFF"/>
        </w:rPr>
      </w:pPr>
      <w:r w:rsidRPr="00FC79F2">
        <w:rPr>
          <w:b/>
          <w:color w:val="000000"/>
          <w:shd w:val="clear" w:color="auto" w:fill="FFFFFF"/>
        </w:rPr>
        <w:t>Литература</w:t>
      </w:r>
      <w:r w:rsidRPr="00FC79F2">
        <w:rPr>
          <w:color w:val="000000"/>
          <w:shd w:val="clear" w:color="auto" w:fill="FFFFFF"/>
        </w:rPr>
        <w:t>: Федеральные законы «Об охране окружающей среды», «О санитарно-эпидемиологическом благополучии населения».</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Задание 1: Ознакомьтесь с ФЗ «Об охране окружающей среды»,</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заполните таблицы №1 и №2</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Принципы природоохранной политики</w:t>
      </w:r>
    </w:p>
    <w:p w:rsidR="002945D1" w:rsidRPr="00FC79F2" w:rsidRDefault="002945D1" w:rsidP="002945D1">
      <w:pPr>
        <w:pStyle w:val="21"/>
        <w:ind w:firstLine="720"/>
        <w:rPr>
          <w:color w:val="000000"/>
          <w:shd w:val="clear" w:color="auto" w:fill="FFFFFF"/>
        </w:rPr>
      </w:pPr>
      <w:r w:rsidRPr="00FC79F2">
        <w:rPr>
          <w:color w:val="000000"/>
          <w:shd w:val="clear" w:color="auto" w:fill="FFFFFF"/>
        </w:rPr>
        <w:t>Таблица 1</w:t>
      </w:r>
    </w:p>
    <w:tbl>
      <w:tblPr>
        <w:tblW w:w="964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7194"/>
        <w:gridCol w:w="2451"/>
      </w:tblGrid>
      <w:tr w:rsidR="002945D1" w:rsidRPr="00FC79F2" w:rsidTr="00FD7F31">
        <w:tc>
          <w:tcPr>
            <w:tcW w:w="687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Принципы природоохранной политики</w:t>
            </w:r>
          </w:p>
        </w:tc>
        <w:tc>
          <w:tcPr>
            <w:tcW w:w="23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Главы и статьи ФЗ</w:t>
            </w:r>
          </w:p>
          <w:p w:rsidR="002945D1" w:rsidRPr="00FC79F2" w:rsidRDefault="002945D1" w:rsidP="00FD7F31">
            <w:pPr>
              <w:pStyle w:val="21"/>
              <w:ind w:firstLine="720"/>
              <w:rPr>
                <w:color w:val="000000"/>
                <w:shd w:val="clear" w:color="auto" w:fill="FFFFFF"/>
              </w:rPr>
            </w:pPr>
            <w:r w:rsidRPr="00FC79F2">
              <w:rPr>
                <w:color w:val="000000"/>
                <w:shd w:val="clear" w:color="auto" w:fill="FFFFFF"/>
              </w:rPr>
              <w:t>«Об охране окружающей среды»</w:t>
            </w:r>
          </w:p>
        </w:tc>
      </w:tr>
      <w:tr w:rsidR="002945D1" w:rsidRPr="00FC79F2" w:rsidTr="00FD7F31">
        <w:tc>
          <w:tcPr>
            <w:tcW w:w="687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1.Приоритет охраны жизни и здоровья человека, обеспечение благоприятных экологических условий для жизни, труда и отдыха человека.</w:t>
            </w:r>
          </w:p>
        </w:tc>
        <w:tc>
          <w:tcPr>
            <w:tcW w:w="23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p>
        </w:tc>
      </w:tr>
      <w:tr w:rsidR="002945D1" w:rsidRPr="00FC79F2" w:rsidTr="00FD7F31">
        <w:tc>
          <w:tcPr>
            <w:tcW w:w="687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2.Научно обоснованное сочетание экономических и экологических интересов общества, обеспечивающих реальные гарантии прав человека на здоровую и благоприятную для жизни окружающую природную среду.</w:t>
            </w:r>
          </w:p>
        </w:tc>
        <w:tc>
          <w:tcPr>
            <w:tcW w:w="23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p>
        </w:tc>
      </w:tr>
      <w:tr w:rsidR="002945D1" w:rsidRPr="00FC79F2" w:rsidTr="00FD7F31">
        <w:tc>
          <w:tcPr>
            <w:tcW w:w="687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3.Рациональное использование природных ресурсов.</w:t>
            </w:r>
          </w:p>
        </w:tc>
        <w:tc>
          <w:tcPr>
            <w:tcW w:w="23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p>
        </w:tc>
      </w:tr>
      <w:tr w:rsidR="002945D1" w:rsidRPr="00FC79F2" w:rsidTr="00FD7F31">
        <w:trPr>
          <w:trHeight w:val="390"/>
        </w:trPr>
        <w:tc>
          <w:tcPr>
            <w:tcW w:w="687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4.Соблюдение требований природоохранного законодательства в совокупности неотвратимости наказания за экологические нарушения.</w:t>
            </w:r>
          </w:p>
        </w:tc>
        <w:tc>
          <w:tcPr>
            <w:tcW w:w="23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p>
        </w:tc>
      </w:tr>
      <w:tr w:rsidR="002945D1" w:rsidRPr="00FC79F2" w:rsidTr="00FD7F31">
        <w:trPr>
          <w:trHeight w:val="135"/>
        </w:trPr>
        <w:tc>
          <w:tcPr>
            <w:tcW w:w="687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5.Гласность в работе органов, занимающихся вопросами экологии, тесная связь с общественностью и населением в решении природоохранных задач.</w:t>
            </w:r>
          </w:p>
        </w:tc>
        <w:tc>
          <w:tcPr>
            <w:tcW w:w="23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p>
        </w:tc>
      </w:tr>
      <w:tr w:rsidR="002945D1" w:rsidRPr="00FC79F2" w:rsidTr="00FD7F31">
        <w:tc>
          <w:tcPr>
            <w:tcW w:w="687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6.Международное сотрудничество в сфере охраны окружающей среды.</w:t>
            </w:r>
          </w:p>
        </w:tc>
        <w:tc>
          <w:tcPr>
            <w:tcW w:w="23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p>
        </w:tc>
      </w:tr>
    </w:tbl>
    <w:p w:rsidR="002945D1" w:rsidRPr="00FC79F2" w:rsidRDefault="002945D1" w:rsidP="002945D1">
      <w:pPr>
        <w:pStyle w:val="21"/>
        <w:ind w:firstLine="720"/>
        <w:rPr>
          <w:color w:val="000000"/>
          <w:shd w:val="clear" w:color="auto" w:fill="FFFFFF"/>
        </w:rPr>
      </w:pPr>
      <w:r w:rsidRPr="00FC79F2">
        <w:rPr>
          <w:color w:val="000000"/>
          <w:shd w:val="clear" w:color="auto" w:fill="FFFFFF"/>
        </w:rPr>
        <w:t>Права и обязанности граждан в области охраны окружающей среды</w:t>
      </w:r>
    </w:p>
    <w:p w:rsidR="002945D1" w:rsidRPr="00FC79F2" w:rsidRDefault="002945D1" w:rsidP="002945D1">
      <w:pPr>
        <w:pStyle w:val="21"/>
        <w:ind w:firstLine="720"/>
        <w:rPr>
          <w:color w:val="000000"/>
          <w:shd w:val="clear" w:color="auto" w:fill="FFFFFF"/>
        </w:rPr>
      </w:pPr>
      <w:r w:rsidRPr="00FC79F2">
        <w:rPr>
          <w:color w:val="000000"/>
          <w:shd w:val="clear" w:color="auto" w:fill="FFFFFF"/>
        </w:rPr>
        <w:t>Таблица 2</w:t>
      </w:r>
    </w:p>
    <w:tbl>
      <w:tblPr>
        <w:tblW w:w="95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526"/>
        <w:gridCol w:w="4984"/>
      </w:tblGrid>
      <w:tr w:rsidR="002945D1" w:rsidRPr="00FC79F2" w:rsidTr="00FD7F31">
        <w:tc>
          <w:tcPr>
            <w:tcW w:w="4305"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Права граждан в области охраны окружающей среды</w:t>
            </w:r>
          </w:p>
        </w:tc>
        <w:tc>
          <w:tcPr>
            <w:tcW w:w="47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Обязанности граждан в области охраны окружающей среды</w:t>
            </w:r>
          </w:p>
        </w:tc>
      </w:tr>
      <w:tr w:rsidR="002945D1" w:rsidRPr="00FC79F2" w:rsidTr="00FD7F31">
        <w:tc>
          <w:tcPr>
            <w:tcW w:w="4305"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1.</w:t>
            </w:r>
          </w:p>
        </w:tc>
        <w:tc>
          <w:tcPr>
            <w:tcW w:w="47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1.</w:t>
            </w:r>
          </w:p>
        </w:tc>
      </w:tr>
      <w:tr w:rsidR="002945D1" w:rsidRPr="00FC79F2" w:rsidTr="00FD7F31">
        <w:tc>
          <w:tcPr>
            <w:tcW w:w="4305"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2.</w:t>
            </w:r>
          </w:p>
        </w:tc>
        <w:tc>
          <w:tcPr>
            <w:tcW w:w="47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2.</w:t>
            </w:r>
          </w:p>
        </w:tc>
      </w:tr>
      <w:tr w:rsidR="002945D1" w:rsidRPr="00FC79F2" w:rsidTr="00FD7F31">
        <w:tc>
          <w:tcPr>
            <w:tcW w:w="4305"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3.</w:t>
            </w:r>
          </w:p>
        </w:tc>
        <w:tc>
          <w:tcPr>
            <w:tcW w:w="47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3.</w:t>
            </w:r>
          </w:p>
        </w:tc>
      </w:tr>
      <w:tr w:rsidR="002945D1" w:rsidRPr="00FC79F2" w:rsidTr="00FD7F31">
        <w:tc>
          <w:tcPr>
            <w:tcW w:w="4305"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4.</w:t>
            </w:r>
          </w:p>
        </w:tc>
        <w:tc>
          <w:tcPr>
            <w:tcW w:w="4740" w:type="dxa"/>
            <w:tcBorders>
              <w:top w:val="single" w:sz="6" w:space="0" w:color="000000"/>
              <w:left w:val="single" w:sz="6" w:space="0" w:color="000000"/>
              <w:bottom w:val="single" w:sz="6" w:space="0" w:color="000000"/>
              <w:right w:val="single" w:sz="6" w:space="0" w:color="000000"/>
            </w:tcBorders>
            <w:hideMark/>
          </w:tcPr>
          <w:p w:rsidR="002945D1" w:rsidRPr="00FC79F2" w:rsidRDefault="002945D1" w:rsidP="00FD7F31">
            <w:pPr>
              <w:pStyle w:val="21"/>
              <w:ind w:firstLine="720"/>
              <w:rPr>
                <w:color w:val="000000"/>
                <w:shd w:val="clear" w:color="auto" w:fill="FFFFFF"/>
              </w:rPr>
            </w:pPr>
            <w:r w:rsidRPr="00FC79F2">
              <w:rPr>
                <w:color w:val="000000"/>
                <w:shd w:val="clear" w:color="auto" w:fill="FFFFFF"/>
              </w:rPr>
              <w:t>4….</w:t>
            </w:r>
          </w:p>
        </w:tc>
      </w:tr>
    </w:tbl>
    <w:p w:rsidR="002945D1" w:rsidRPr="00FC79F2" w:rsidRDefault="002945D1" w:rsidP="002945D1">
      <w:pPr>
        <w:pStyle w:val="21"/>
        <w:ind w:firstLine="720"/>
        <w:rPr>
          <w:color w:val="000000"/>
          <w:shd w:val="clear" w:color="auto" w:fill="FFFFFF"/>
        </w:rPr>
      </w:pPr>
      <w:r w:rsidRPr="00FC79F2">
        <w:rPr>
          <w:color w:val="000000"/>
          <w:shd w:val="clear" w:color="auto" w:fill="FFFFFF"/>
        </w:rPr>
        <w:t>Задание 2: Ознакомьтесь с ФЗ «О санитарно-эпидемиологическом благополучии населения» и ответьте на вопросы:</w:t>
      </w:r>
    </w:p>
    <w:p w:rsidR="002945D1" w:rsidRPr="00FC79F2" w:rsidRDefault="002945D1" w:rsidP="002945D1">
      <w:pPr>
        <w:pStyle w:val="21"/>
        <w:ind w:firstLine="720"/>
        <w:rPr>
          <w:color w:val="000000"/>
          <w:shd w:val="clear" w:color="auto" w:fill="FFFFFF"/>
        </w:rPr>
      </w:pPr>
      <w:proofErr w:type="gramStart"/>
      <w:r w:rsidRPr="00FC79F2">
        <w:rPr>
          <w:color w:val="000000"/>
          <w:shd w:val="clear" w:color="auto" w:fill="FFFFFF"/>
        </w:rPr>
        <w:t>А.</w:t>
      </w:r>
      <w:proofErr w:type="gramEnd"/>
      <w:r w:rsidRPr="00FC79F2">
        <w:rPr>
          <w:color w:val="000000"/>
          <w:shd w:val="clear" w:color="auto" w:fill="FFFFFF"/>
        </w:rPr>
        <w:t xml:space="preserve"> Какие санитарно-эпидемиологические требования предъявляются:</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(Для ответа на вопросы используйте материалы Глава III)</w:t>
      </w:r>
    </w:p>
    <w:p w:rsidR="002945D1" w:rsidRPr="00FC79F2" w:rsidRDefault="002945D1" w:rsidP="002945D1">
      <w:pPr>
        <w:pStyle w:val="21"/>
        <w:ind w:firstLine="720"/>
        <w:rPr>
          <w:color w:val="000000"/>
          <w:shd w:val="clear" w:color="auto" w:fill="FFFFFF"/>
        </w:rPr>
      </w:pPr>
      <w:r w:rsidRPr="00FC79F2">
        <w:rPr>
          <w:color w:val="000000"/>
          <w:shd w:val="clear" w:color="auto" w:fill="FFFFFF"/>
        </w:rPr>
        <w:lastRenderedPageBreak/>
        <w:t>к продукции производственно-технического назначения, товарам для бытовых нужд и технологиям их производства;</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к потенциально опасным для человека веществам;</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к пищевым продуктам, пищевым добавкам, продовольственному сырью, контактирующим с ними материалам;</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к продуктам, ввозимым на территорию РФ;</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к организации питания населения;</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к питьевой воде;</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к атмосферному воздуху;</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к эксплуатации производственных помещений;</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к условиям труда;</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к условиям работы с источниками физических факторов воздействия на человека</w:t>
      </w:r>
    </w:p>
    <w:p w:rsidR="002945D1" w:rsidRPr="00FC79F2" w:rsidRDefault="002945D1" w:rsidP="002945D1">
      <w:pPr>
        <w:pStyle w:val="21"/>
        <w:ind w:firstLine="720"/>
        <w:rPr>
          <w:color w:val="000000"/>
          <w:shd w:val="clear" w:color="auto" w:fill="FFFFFF"/>
        </w:rPr>
      </w:pPr>
      <w:proofErr w:type="gramStart"/>
      <w:r w:rsidRPr="00FC79F2">
        <w:rPr>
          <w:color w:val="000000"/>
          <w:shd w:val="clear" w:color="auto" w:fill="FFFFFF"/>
        </w:rPr>
        <w:t>Б.</w:t>
      </w:r>
      <w:proofErr w:type="gramEnd"/>
      <w:r w:rsidRPr="00FC79F2">
        <w:rPr>
          <w:color w:val="000000"/>
          <w:shd w:val="clear" w:color="auto" w:fill="FFFFFF"/>
        </w:rPr>
        <w:t xml:space="preserve"> Какие виды ответственности за нарушения санитарного законодательства предусматриваются законом.</w:t>
      </w:r>
    </w:p>
    <w:p w:rsidR="002945D1" w:rsidRPr="00FC79F2" w:rsidRDefault="002945D1" w:rsidP="002945D1">
      <w:pPr>
        <w:pStyle w:val="21"/>
        <w:ind w:firstLine="720"/>
        <w:rPr>
          <w:color w:val="000000"/>
          <w:shd w:val="clear" w:color="auto" w:fill="FFFFFF"/>
        </w:rPr>
      </w:pPr>
      <w:proofErr w:type="gramStart"/>
      <w:r w:rsidRPr="00FC79F2">
        <w:rPr>
          <w:color w:val="000000"/>
          <w:shd w:val="clear" w:color="auto" w:fill="FFFFFF"/>
        </w:rPr>
        <w:t>В.</w:t>
      </w:r>
      <w:proofErr w:type="gramEnd"/>
      <w:r w:rsidRPr="00FC79F2">
        <w:rPr>
          <w:color w:val="000000"/>
          <w:shd w:val="clear" w:color="auto" w:fill="FFFFFF"/>
        </w:rPr>
        <w:t xml:space="preserve"> Каков порядок наложения штрафа за санитарные правонарушения.</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Г. Кто возмещает вред личности или имуществу граждан в результате нарушения санитарного законодательства.</w:t>
      </w:r>
    </w:p>
    <w:p w:rsidR="002945D1" w:rsidRPr="00FC79F2" w:rsidRDefault="002945D1" w:rsidP="002945D1">
      <w:pPr>
        <w:pStyle w:val="21"/>
        <w:ind w:firstLine="720"/>
        <w:rPr>
          <w:color w:val="000000"/>
          <w:shd w:val="clear" w:color="auto" w:fill="FFFFFF"/>
        </w:rPr>
      </w:pPr>
      <w:r w:rsidRPr="00FC79F2">
        <w:rPr>
          <w:color w:val="000000"/>
          <w:shd w:val="clear" w:color="auto" w:fill="FFFFFF"/>
        </w:rPr>
        <w:t>(Для ответа на вопросы используйте материал Главы VII)</w:t>
      </w:r>
    </w:p>
    <w:p w:rsidR="002945D1" w:rsidRPr="00FC79F2" w:rsidRDefault="002945D1" w:rsidP="002945D1">
      <w:pPr>
        <w:pStyle w:val="21"/>
        <w:ind w:firstLine="720"/>
        <w:rPr>
          <w:color w:val="000000"/>
          <w:shd w:val="clear" w:color="auto" w:fill="FFFFFF"/>
        </w:rPr>
      </w:pPr>
    </w:p>
    <w:p w:rsidR="002945D1" w:rsidRPr="00FC79F2" w:rsidRDefault="002945D1" w:rsidP="002945D1">
      <w:pPr>
        <w:pStyle w:val="21"/>
        <w:ind w:firstLine="720"/>
        <w:rPr>
          <w:color w:val="000000"/>
          <w:shd w:val="clear" w:color="auto" w:fill="FFFFFF"/>
        </w:rPr>
      </w:pPr>
    </w:p>
    <w:p w:rsidR="002945D1" w:rsidRPr="00FC79F2" w:rsidRDefault="002945D1" w:rsidP="002945D1">
      <w:pPr>
        <w:pStyle w:val="a5"/>
        <w:shd w:val="clear" w:color="auto" w:fill="FFFFFF"/>
        <w:spacing w:after="0" w:afterAutospacing="0" w:line="240" w:lineRule="atLeast"/>
        <w:jc w:val="center"/>
      </w:pPr>
      <w:r w:rsidRPr="00FC79F2">
        <w:rPr>
          <w:b/>
          <w:bCs/>
        </w:rPr>
        <w:t>Практическая работа № 11</w:t>
      </w:r>
    </w:p>
    <w:p w:rsidR="002945D1" w:rsidRPr="00FC79F2" w:rsidRDefault="002945D1" w:rsidP="002945D1">
      <w:pPr>
        <w:pStyle w:val="a5"/>
        <w:shd w:val="clear" w:color="auto" w:fill="FFFFFF"/>
        <w:spacing w:after="0" w:afterAutospacing="0" w:line="240" w:lineRule="atLeast"/>
        <w:contextualSpacing/>
        <w:rPr>
          <w:bCs/>
        </w:rPr>
      </w:pPr>
      <w:r w:rsidRPr="00FC79F2">
        <w:rPr>
          <w:b/>
          <w:bCs/>
          <w:color w:val="000000"/>
        </w:rPr>
        <w:t xml:space="preserve">Тема: </w:t>
      </w:r>
      <w:r w:rsidRPr="00FC79F2">
        <w:rPr>
          <w:bCs/>
        </w:rPr>
        <w:t xml:space="preserve">Экологическая культура и </w:t>
      </w:r>
      <w:r w:rsidRPr="00FC79F2">
        <w:t>социальные вопросы экологического воспитания.</w:t>
      </w:r>
    </w:p>
    <w:p w:rsidR="002945D1" w:rsidRPr="00FC79F2" w:rsidRDefault="002945D1" w:rsidP="002945D1">
      <w:pPr>
        <w:pStyle w:val="a5"/>
        <w:shd w:val="clear" w:color="auto" w:fill="FFFFFF"/>
        <w:spacing w:after="0" w:afterAutospacing="0" w:line="240" w:lineRule="atLeast"/>
        <w:contextualSpacing/>
        <w:rPr>
          <w:bCs/>
        </w:rPr>
      </w:pPr>
      <w:r w:rsidRPr="00FC79F2">
        <w:rPr>
          <w:b/>
          <w:bCs/>
        </w:rPr>
        <w:t xml:space="preserve">Цель: </w:t>
      </w:r>
      <w:r w:rsidRPr="00FC79F2">
        <w:rPr>
          <w:bCs/>
        </w:rPr>
        <w:t>дать определение экологической культуры и социального экологического воспитания.</w:t>
      </w:r>
    </w:p>
    <w:p w:rsidR="002945D1" w:rsidRPr="00FC79F2" w:rsidRDefault="002945D1" w:rsidP="002945D1">
      <w:pPr>
        <w:pStyle w:val="a5"/>
        <w:shd w:val="clear" w:color="auto" w:fill="FFFFFF"/>
        <w:spacing w:after="0" w:afterAutospacing="0" w:line="240" w:lineRule="atLeast"/>
        <w:contextualSpacing/>
        <w:rPr>
          <w:bCs/>
        </w:rPr>
      </w:pPr>
      <w:r w:rsidRPr="00FC79F2">
        <w:rPr>
          <w:b/>
          <w:bCs/>
        </w:rPr>
        <w:t>Материально-техническое оснащение:</w:t>
      </w:r>
      <w:r w:rsidRPr="00FC79F2">
        <w:rPr>
          <w:bCs/>
        </w:rPr>
        <w:t xml:space="preserve"> Видеофильм «</w:t>
      </w:r>
      <w:proofErr w:type="spellStart"/>
      <w:r w:rsidRPr="00FC79F2">
        <w:rPr>
          <w:bCs/>
        </w:rPr>
        <w:t>Природоповторяющие</w:t>
      </w:r>
      <w:proofErr w:type="spellEnd"/>
      <w:r w:rsidRPr="00FC79F2">
        <w:rPr>
          <w:bCs/>
        </w:rPr>
        <w:t xml:space="preserve"> технологии»</w:t>
      </w:r>
    </w:p>
    <w:p w:rsidR="002945D1" w:rsidRPr="00FC79F2" w:rsidRDefault="002945D1" w:rsidP="002945D1">
      <w:pPr>
        <w:pStyle w:val="a5"/>
        <w:shd w:val="clear" w:color="auto" w:fill="FFFFFF"/>
        <w:spacing w:after="0" w:afterAutospacing="0" w:line="240" w:lineRule="atLeast"/>
        <w:jc w:val="center"/>
        <w:rPr>
          <w:b/>
          <w:bCs/>
        </w:rPr>
      </w:pPr>
      <w:r w:rsidRPr="00FC79F2">
        <w:rPr>
          <w:b/>
          <w:bCs/>
        </w:rPr>
        <w:t>Ход работы:</w:t>
      </w:r>
    </w:p>
    <w:p w:rsidR="002945D1" w:rsidRPr="00FC79F2" w:rsidRDefault="002945D1" w:rsidP="002945D1">
      <w:pPr>
        <w:pStyle w:val="a5"/>
        <w:numPr>
          <w:ilvl w:val="1"/>
          <w:numId w:val="18"/>
        </w:numPr>
        <w:shd w:val="clear" w:color="auto" w:fill="FFFFFF"/>
        <w:spacing w:after="0" w:afterAutospacing="0" w:line="240" w:lineRule="atLeast"/>
        <w:rPr>
          <w:bCs/>
        </w:rPr>
      </w:pPr>
      <w:r w:rsidRPr="00FC79F2">
        <w:rPr>
          <w:bCs/>
        </w:rPr>
        <w:t>Посмотреть видеофильм.</w:t>
      </w:r>
    </w:p>
    <w:p w:rsidR="002945D1" w:rsidRPr="00FC79F2" w:rsidRDefault="002945D1" w:rsidP="002945D1">
      <w:pPr>
        <w:pStyle w:val="a5"/>
        <w:numPr>
          <w:ilvl w:val="1"/>
          <w:numId w:val="18"/>
        </w:numPr>
        <w:shd w:val="clear" w:color="auto" w:fill="FFFFFF"/>
        <w:spacing w:after="0" w:afterAutospacing="0" w:line="240" w:lineRule="atLeast"/>
        <w:rPr>
          <w:bCs/>
        </w:rPr>
      </w:pPr>
      <w:r w:rsidRPr="00FC79F2">
        <w:rPr>
          <w:bCs/>
        </w:rPr>
        <w:t>Написать эссе «Зачем нужно изучать экологию?»</w:t>
      </w:r>
    </w:p>
    <w:p w:rsidR="002945D1" w:rsidRPr="00FC79F2" w:rsidRDefault="002945D1" w:rsidP="002945D1">
      <w:pPr>
        <w:pStyle w:val="a5"/>
        <w:shd w:val="clear" w:color="auto" w:fill="FFFFFF"/>
        <w:spacing w:after="0" w:afterAutospacing="0" w:line="240" w:lineRule="atLeast"/>
        <w:jc w:val="center"/>
      </w:pPr>
      <w:r w:rsidRPr="00FC79F2">
        <w:rPr>
          <w:b/>
          <w:bCs/>
        </w:rPr>
        <w:t>Практическая работа № 12.</w:t>
      </w:r>
    </w:p>
    <w:p w:rsidR="002945D1" w:rsidRPr="00FC79F2" w:rsidRDefault="002945D1" w:rsidP="002945D1">
      <w:pPr>
        <w:pStyle w:val="a5"/>
        <w:shd w:val="clear" w:color="auto" w:fill="FFFFFF"/>
        <w:spacing w:after="0" w:afterAutospacing="0" w:line="240" w:lineRule="atLeast"/>
        <w:rPr>
          <w:color w:val="000000"/>
        </w:rPr>
      </w:pPr>
      <w:r w:rsidRPr="00FC79F2">
        <w:rPr>
          <w:b/>
          <w:bCs/>
          <w:color w:val="000000"/>
        </w:rPr>
        <w:t xml:space="preserve">Тема: </w:t>
      </w:r>
      <w:r w:rsidRPr="00FC79F2">
        <w:rPr>
          <w:bCs/>
          <w:color w:val="000000"/>
        </w:rPr>
        <w:t>Международное сотрудничество в решении проблем природопользования.</w:t>
      </w:r>
    </w:p>
    <w:p w:rsidR="002945D1" w:rsidRPr="00FC79F2" w:rsidRDefault="002945D1" w:rsidP="002945D1">
      <w:pPr>
        <w:pStyle w:val="a5"/>
        <w:shd w:val="clear" w:color="auto" w:fill="FFFFFF"/>
        <w:spacing w:after="0" w:afterAutospacing="0" w:line="360" w:lineRule="atLeast"/>
        <w:rPr>
          <w:color w:val="000000"/>
        </w:rPr>
      </w:pPr>
      <w:r w:rsidRPr="00FC79F2">
        <w:rPr>
          <w:b/>
          <w:bCs/>
          <w:color w:val="000000"/>
        </w:rPr>
        <w:t>Цель: </w:t>
      </w:r>
      <w:r w:rsidRPr="00FC79F2">
        <w:rPr>
          <w:color w:val="000000"/>
        </w:rPr>
        <w:t>обсуждение проблемы значимости международного сотрудничества в решении проблем природопользования; умения ориентироваться в принципах, формах и направлениях сотрудничества.</w:t>
      </w:r>
    </w:p>
    <w:p w:rsidR="002945D1" w:rsidRPr="00FC79F2" w:rsidRDefault="002945D1" w:rsidP="002945D1">
      <w:pPr>
        <w:pStyle w:val="a5"/>
        <w:shd w:val="clear" w:color="auto" w:fill="FFFFFF"/>
        <w:spacing w:after="0" w:afterAutospacing="0" w:line="360" w:lineRule="atLeast"/>
        <w:jc w:val="center"/>
        <w:rPr>
          <w:color w:val="000000"/>
        </w:rPr>
      </w:pPr>
      <w:r w:rsidRPr="00FC79F2">
        <w:rPr>
          <w:b/>
          <w:bCs/>
          <w:color w:val="000000"/>
        </w:rPr>
        <w:t>Вопросы для обсуждения</w:t>
      </w:r>
    </w:p>
    <w:p w:rsidR="002945D1" w:rsidRPr="00FC79F2" w:rsidRDefault="002945D1" w:rsidP="002945D1">
      <w:pPr>
        <w:pStyle w:val="a5"/>
        <w:shd w:val="clear" w:color="auto" w:fill="FFFFFF"/>
        <w:spacing w:after="0" w:afterAutospacing="0" w:line="360" w:lineRule="atLeast"/>
        <w:jc w:val="both"/>
        <w:rPr>
          <w:color w:val="000000"/>
        </w:rPr>
      </w:pPr>
      <w:r w:rsidRPr="00FC79F2">
        <w:rPr>
          <w:color w:val="000000"/>
        </w:rPr>
        <w:t>1. Основной смысл создания международных организаций, занимающихся изучение окружающей среды и восстановлением природных ресурсов</w:t>
      </w:r>
    </w:p>
    <w:p w:rsidR="002945D1" w:rsidRPr="00FC79F2" w:rsidRDefault="002945D1" w:rsidP="002945D1">
      <w:pPr>
        <w:pStyle w:val="a5"/>
        <w:shd w:val="clear" w:color="auto" w:fill="FFFFFF"/>
        <w:spacing w:after="0" w:afterAutospacing="0" w:line="360" w:lineRule="atLeast"/>
        <w:jc w:val="both"/>
        <w:rPr>
          <w:color w:val="000000"/>
        </w:rPr>
      </w:pPr>
      <w:r w:rsidRPr="00FC79F2">
        <w:rPr>
          <w:color w:val="000000"/>
        </w:rPr>
        <w:t xml:space="preserve">2. Приведите аргументы в защиту тезиса: «Меры предосторожности, предпринимаемые в целях защиты окружающей среды от вредных последствий интенсивного освоения </w:t>
      </w:r>
      <w:r w:rsidRPr="00FC79F2">
        <w:rPr>
          <w:color w:val="000000"/>
        </w:rPr>
        <w:lastRenderedPageBreak/>
        <w:t xml:space="preserve">природы, недостаточны, а для их </w:t>
      </w:r>
      <w:proofErr w:type="gramStart"/>
      <w:r w:rsidRPr="00FC79F2">
        <w:rPr>
          <w:color w:val="000000"/>
        </w:rPr>
        <w:t>эффективности-часто</w:t>
      </w:r>
      <w:proofErr w:type="gramEnd"/>
      <w:r w:rsidRPr="00FC79F2">
        <w:rPr>
          <w:color w:val="000000"/>
        </w:rPr>
        <w:t xml:space="preserve"> требуется сотрудничество нескольких государств.</w:t>
      </w:r>
    </w:p>
    <w:p w:rsidR="002945D1" w:rsidRPr="00FC79F2" w:rsidRDefault="002945D1" w:rsidP="002945D1">
      <w:pPr>
        <w:pStyle w:val="a5"/>
        <w:shd w:val="clear" w:color="auto" w:fill="FFFFFF"/>
        <w:spacing w:after="0" w:afterAutospacing="0" w:line="360" w:lineRule="atLeast"/>
        <w:jc w:val="both"/>
        <w:rPr>
          <w:color w:val="000000"/>
        </w:rPr>
      </w:pPr>
      <w:r w:rsidRPr="00FC79F2">
        <w:rPr>
          <w:color w:val="000000"/>
        </w:rPr>
        <w:t>3. По каким принципам осуществляется международное сотрудничество по проблемам природопользования?</w:t>
      </w:r>
    </w:p>
    <w:p w:rsidR="002945D1" w:rsidRPr="00FC79F2" w:rsidRDefault="002945D1" w:rsidP="002945D1">
      <w:pPr>
        <w:pStyle w:val="a5"/>
        <w:shd w:val="clear" w:color="auto" w:fill="FFFFFF"/>
        <w:spacing w:after="0" w:afterAutospacing="0" w:line="360" w:lineRule="atLeast"/>
        <w:jc w:val="both"/>
        <w:rPr>
          <w:color w:val="000000"/>
        </w:rPr>
      </w:pPr>
      <w:r w:rsidRPr="00FC79F2">
        <w:rPr>
          <w:color w:val="000000"/>
        </w:rPr>
        <w:t>4. Какие из регионов мира, на ваш взгляд нуждаются в совместной работе различных стран для решения экологических проблем и почему?</w:t>
      </w:r>
    </w:p>
    <w:p w:rsidR="002945D1" w:rsidRPr="00FC79F2" w:rsidRDefault="002945D1" w:rsidP="002945D1">
      <w:pPr>
        <w:pStyle w:val="a5"/>
        <w:shd w:val="clear" w:color="auto" w:fill="FFFFFF"/>
        <w:spacing w:after="0" w:afterAutospacing="0" w:line="360" w:lineRule="atLeast"/>
        <w:jc w:val="both"/>
        <w:rPr>
          <w:color w:val="000000"/>
        </w:rPr>
      </w:pPr>
      <w:r w:rsidRPr="00FC79F2">
        <w:rPr>
          <w:color w:val="000000"/>
        </w:rPr>
        <w:t>5. Дать характеристику направлений международного сотрудничества по проблемам природопользования, в которых принимает участие Россия.</w:t>
      </w:r>
    </w:p>
    <w:p w:rsidR="002945D1" w:rsidRPr="00FC79F2" w:rsidRDefault="002945D1" w:rsidP="002945D1">
      <w:pPr>
        <w:pStyle w:val="a5"/>
        <w:shd w:val="clear" w:color="auto" w:fill="FFFFFF"/>
        <w:spacing w:after="0" w:afterAutospacing="0" w:line="360" w:lineRule="atLeast"/>
        <w:jc w:val="both"/>
        <w:rPr>
          <w:color w:val="000000"/>
        </w:rPr>
      </w:pPr>
      <w:r w:rsidRPr="00FC79F2">
        <w:rPr>
          <w:color w:val="000000"/>
        </w:rPr>
        <w:t>6. Почему сегодня так актуален девиз: «Мыслить глобально, действовать локально»?</w:t>
      </w:r>
    </w:p>
    <w:p w:rsidR="002945D1" w:rsidRPr="00FC79F2" w:rsidRDefault="002945D1" w:rsidP="002945D1">
      <w:pPr>
        <w:pStyle w:val="a5"/>
        <w:shd w:val="clear" w:color="auto" w:fill="FFFFFF"/>
        <w:spacing w:after="0" w:afterAutospacing="0" w:line="360" w:lineRule="atLeast"/>
        <w:jc w:val="both"/>
        <w:rPr>
          <w:color w:val="000000"/>
        </w:rPr>
      </w:pPr>
      <w:r w:rsidRPr="00FC79F2">
        <w:rPr>
          <w:b/>
          <w:bCs/>
          <w:color w:val="000000"/>
        </w:rPr>
        <w:t>Дискуссия</w:t>
      </w:r>
    </w:p>
    <w:p w:rsidR="002945D1" w:rsidRPr="00FC79F2" w:rsidRDefault="002945D1" w:rsidP="002945D1">
      <w:pPr>
        <w:pStyle w:val="a5"/>
        <w:shd w:val="clear" w:color="auto" w:fill="FFFFFF"/>
        <w:spacing w:after="0" w:afterAutospacing="0" w:line="360" w:lineRule="atLeast"/>
        <w:jc w:val="both"/>
        <w:rPr>
          <w:color w:val="000000"/>
        </w:rPr>
      </w:pPr>
      <w:r w:rsidRPr="00FC79F2">
        <w:rPr>
          <w:color w:val="000000"/>
        </w:rPr>
        <w:t xml:space="preserve">Эколог Данило Ж. Маркович пишет: </w:t>
      </w:r>
      <w:proofErr w:type="gramStart"/>
      <w:r w:rsidRPr="00FC79F2">
        <w:rPr>
          <w:color w:val="000000"/>
        </w:rPr>
        <w:t>«Международное сотрудничество в области охраны окружающей среды должно строиться с учетом идеи единства человечества, которое, существуя, должно помнить, что оно плывет во Вселенной на одном маленьком островке (наша Земля и все его потребности можно удовлетворить из материальных запасов, находящихся на этом островке.</w:t>
      </w:r>
      <w:proofErr w:type="gramEnd"/>
      <w:r w:rsidRPr="00FC79F2">
        <w:rPr>
          <w:color w:val="000000"/>
        </w:rPr>
        <w:t xml:space="preserve"> Поэтому сегодня люди, невзирая на страну и характер социально-экономических отношений, должны знать, какую опасность представляют неконтролируемые поступки для сохранения экологического равновесия как условия существования человека». Почему при всей очевидности этого тезиса на нашей планете существуют международные экологические проблемы? Как их решить?</w:t>
      </w:r>
    </w:p>
    <w:bookmarkEnd w:id="3"/>
    <w:p w:rsidR="002945D1" w:rsidRPr="00FC79F2" w:rsidRDefault="002945D1" w:rsidP="002945D1">
      <w:pPr>
        <w:jc w:val="both"/>
        <w:rPr>
          <w:rFonts w:ascii="Times New Roman" w:hAnsi="Times New Roman"/>
          <w:sz w:val="24"/>
          <w:szCs w:val="24"/>
        </w:rPr>
      </w:pPr>
    </w:p>
    <w:p w:rsidR="00600B5F" w:rsidRDefault="00600B5F"/>
    <w:sectPr w:rsidR="00600B5F" w:rsidSect="00A165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E7C6902"/>
    <w:multiLevelType w:val="multilevel"/>
    <w:tmpl w:val="8C6C9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708EB"/>
    <w:multiLevelType w:val="hybridMultilevel"/>
    <w:tmpl w:val="54CED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287325"/>
    <w:multiLevelType w:val="hybridMultilevel"/>
    <w:tmpl w:val="E4A2CDE0"/>
    <w:lvl w:ilvl="0" w:tplc="AAF05342">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283B202F"/>
    <w:multiLevelType w:val="multilevel"/>
    <w:tmpl w:val="543E39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550A17"/>
    <w:multiLevelType w:val="hybridMultilevel"/>
    <w:tmpl w:val="8FAC2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760C26"/>
    <w:multiLevelType w:val="multilevel"/>
    <w:tmpl w:val="A5565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4A26D88"/>
    <w:multiLevelType w:val="multilevel"/>
    <w:tmpl w:val="6DA23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D8C6580"/>
    <w:multiLevelType w:val="hybridMultilevel"/>
    <w:tmpl w:val="4C5CD84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3DE134A1"/>
    <w:multiLevelType w:val="multilevel"/>
    <w:tmpl w:val="9AD44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0275CC6"/>
    <w:multiLevelType w:val="multilevel"/>
    <w:tmpl w:val="B900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2C1086"/>
    <w:multiLevelType w:val="hybridMultilevel"/>
    <w:tmpl w:val="57D649BA"/>
    <w:lvl w:ilvl="0" w:tplc="9F88B59A">
      <w:start w:val="1"/>
      <w:numFmt w:val="decimal"/>
      <w:pStyle w:val="1"/>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4F11792"/>
    <w:multiLevelType w:val="hybridMultilevel"/>
    <w:tmpl w:val="59B6F5FA"/>
    <w:lvl w:ilvl="0" w:tplc="11B47FCC">
      <w:start w:val="1"/>
      <w:numFmt w:val="decimal"/>
      <w:lvlText w:val="%1."/>
      <w:lvlJc w:val="left"/>
      <w:pPr>
        <w:ind w:left="1440" w:hanging="360"/>
      </w:pPr>
      <w:rPr>
        <w:rFonts w:ascii="Times New Roman" w:hAnsi="Times New Roman" w:cs="Times New Roman" w:hint="default"/>
        <w:sz w:val="27"/>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7F3786D"/>
    <w:multiLevelType w:val="hybridMultilevel"/>
    <w:tmpl w:val="70B09C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22151F"/>
    <w:multiLevelType w:val="hybridMultilevel"/>
    <w:tmpl w:val="1FCC5ADC"/>
    <w:lvl w:ilvl="0" w:tplc="16AE895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4C1220"/>
    <w:multiLevelType w:val="hybridMultilevel"/>
    <w:tmpl w:val="1312F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1545A5B"/>
    <w:multiLevelType w:val="multilevel"/>
    <w:tmpl w:val="4C8AC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F914D6"/>
    <w:multiLevelType w:val="hybridMultilevel"/>
    <w:tmpl w:val="021C4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4C43648"/>
    <w:multiLevelType w:val="hybridMultilevel"/>
    <w:tmpl w:val="41D4C1F2"/>
    <w:lvl w:ilvl="0" w:tplc="DDC0B30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9654529"/>
    <w:multiLevelType w:val="multilevel"/>
    <w:tmpl w:val="D988B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04635D9"/>
    <w:multiLevelType w:val="hybridMultilevel"/>
    <w:tmpl w:val="FDD22BAA"/>
    <w:lvl w:ilvl="0" w:tplc="C0CCC7E4">
      <w:start w:val="1"/>
      <w:numFmt w:val="decimal"/>
      <w:lvlText w:val="%1."/>
      <w:lvlJc w:val="left"/>
      <w:pPr>
        <w:ind w:left="1080" w:hanging="360"/>
      </w:pPr>
      <w:rPr>
        <w:rFonts w:ascii="Times New Roman" w:hAnsi="Times New Roman" w:cs="Times New Roman" w:hint="default"/>
        <w:sz w:val="27"/>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287231E"/>
    <w:multiLevelType w:val="multilevel"/>
    <w:tmpl w:val="FA6E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6342A84"/>
    <w:multiLevelType w:val="hybridMultilevel"/>
    <w:tmpl w:val="7A0A6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5F6BCA"/>
    <w:multiLevelType w:val="multilevel"/>
    <w:tmpl w:val="E9D0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3F85201"/>
    <w:multiLevelType w:val="hybridMultilevel"/>
    <w:tmpl w:val="82125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DD61B8"/>
    <w:multiLevelType w:val="hybridMultilevel"/>
    <w:tmpl w:val="8F264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757C1D"/>
    <w:multiLevelType w:val="hybridMultilevel"/>
    <w:tmpl w:val="E26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22"/>
  </w:num>
  <w:num w:numId="4">
    <w:abstractNumId w:val="17"/>
  </w:num>
  <w:num w:numId="5">
    <w:abstractNumId w:val="11"/>
  </w:num>
  <w:num w:numId="6">
    <w:abstractNumId w:val="8"/>
  </w:num>
  <w:num w:numId="7">
    <w:abstractNumId w:val="3"/>
  </w:num>
  <w:num w:numId="8">
    <w:abstractNumId w:val="6"/>
    <w:lvlOverride w:ilvl="0"/>
    <w:lvlOverride w:ilvl="1"/>
    <w:lvlOverride w:ilvl="2"/>
    <w:lvlOverride w:ilvl="3">
      <w:startOverride w:val="2"/>
    </w:lvlOverride>
  </w:num>
  <w:num w:numId="9">
    <w:abstractNumId w:val="6"/>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4."/>
        <w:lvlJc w:val="left"/>
      </w:lvl>
    </w:lvlOverride>
  </w:num>
  <w:num w:numId="10">
    <w:abstractNumId w:val="25"/>
  </w:num>
  <w:num w:numId="11">
    <w:abstractNumId w:val="24"/>
  </w:num>
  <w:num w:numId="12">
    <w:abstractNumId w:val="13"/>
  </w:num>
  <w:num w:numId="13">
    <w:abstractNumId w:val="5"/>
  </w:num>
  <w:num w:numId="14">
    <w:abstractNumId w:val="20"/>
  </w:num>
  <w:num w:numId="15">
    <w:abstractNumId w:val="12"/>
  </w:num>
  <w:num w:numId="16">
    <w:abstractNumId w:val="1"/>
  </w:num>
  <w:num w:numId="17">
    <w:abstractNumId w:val="16"/>
  </w:num>
  <w:num w:numId="18">
    <w:abstractNumId w:val="4"/>
  </w:num>
  <w:num w:numId="19">
    <w:abstractNumId w:val="10"/>
  </w:num>
  <w:num w:numId="20">
    <w:abstractNumId w:val="21"/>
  </w:num>
  <w:num w:numId="21">
    <w:abstractNumId w:val="2"/>
  </w:num>
  <w:num w:numId="22">
    <w:abstractNumId w:val="0"/>
  </w:num>
  <w:num w:numId="23">
    <w:abstractNumId w:val="18"/>
  </w:num>
  <w:num w:numId="24">
    <w:abstractNumId w:val="14"/>
  </w:num>
  <w:num w:numId="25">
    <w:abstractNumId w:val="7"/>
  </w:num>
  <w:num w:numId="26">
    <w:abstractNumId w:val="19"/>
  </w:num>
  <w:num w:numId="27">
    <w:abstractNumId w:val="23"/>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2945D1"/>
    <w:rsid w:val="00197153"/>
    <w:rsid w:val="002945D1"/>
    <w:rsid w:val="0052343B"/>
    <w:rsid w:val="00557361"/>
    <w:rsid w:val="0058118F"/>
    <w:rsid w:val="00600B5F"/>
    <w:rsid w:val="006F1A9A"/>
    <w:rsid w:val="00724B11"/>
    <w:rsid w:val="00B778EF"/>
    <w:rsid w:val="00D143C3"/>
    <w:rsid w:val="00E51EA5"/>
    <w:rsid w:val="00F24662"/>
    <w:rsid w:val="00FE6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945D1"/>
    <w:rPr>
      <w:rFonts w:ascii="Calibri" w:eastAsia="Calibri" w:hAnsi="Calibri" w:cs="Times New Roman"/>
    </w:rPr>
  </w:style>
  <w:style w:type="paragraph" w:styleId="10">
    <w:name w:val="heading 1"/>
    <w:basedOn w:val="a"/>
    <w:link w:val="11"/>
    <w:uiPriority w:val="99"/>
    <w:qFormat/>
    <w:rsid w:val="00724B1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9"/>
    <w:unhideWhenUsed/>
    <w:qFormat/>
    <w:rsid w:val="00724B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24B1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724B1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724B1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724B1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rsid w:val="00724B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24B1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9"/>
    <w:rsid w:val="00724B1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724B11"/>
    <w:rPr>
      <w:rFonts w:asciiTheme="majorHAnsi" w:eastAsiaTheme="majorEastAsia" w:hAnsiTheme="majorHAnsi" w:cstheme="majorBidi"/>
      <w:color w:val="243F60" w:themeColor="accent1" w:themeShade="7F"/>
    </w:rPr>
  </w:style>
  <w:style w:type="paragraph" w:styleId="a3">
    <w:name w:val="No Spacing"/>
    <w:uiPriority w:val="99"/>
    <w:qFormat/>
    <w:rsid w:val="00724B11"/>
    <w:pPr>
      <w:spacing w:after="0" w:line="240" w:lineRule="auto"/>
    </w:pPr>
  </w:style>
  <w:style w:type="table" w:styleId="a4">
    <w:name w:val="Table Grid"/>
    <w:basedOn w:val="a1"/>
    <w:uiPriority w:val="39"/>
    <w:rsid w:val="002945D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rmal (Web)"/>
    <w:basedOn w:val="a"/>
    <w:uiPriority w:val="99"/>
    <w:rsid w:val="002945D1"/>
    <w:pPr>
      <w:spacing w:before="100" w:beforeAutospacing="1" w:after="100" w:afterAutospacing="1" w:line="240" w:lineRule="auto"/>
    </w:pPr>
    <w:rPr>
      <w:rFonts w:ascii="Times New Roman" w:eastAsia="Times New Roman" w:hAnsi="Times New Roman"/>
      <w:sz w:val="24"/>
      <w:szCs w:val="24"/>
      <w:lang w:eastAsia="ru-RU"/>
    </w:rPr>
  </w:style>
  <w:style w:type="paragraph" w:styleId="21">
    <w:name w:val="Body Text 2"/>
    <w:basedOn w:val="a"/>
    <w:next w:val="a"/>
    <w:link w:val="22"/>
    <w:uiPriority w:val="99"/>
    <w:rsid w:val="002945D1"/>
    <w:pPr>
      <w:autoSpaceDE w:val="0"/>
      <w:autoSpaceDN w:val="0"/>
      <w:adjustRightInd w:val="0"/>
      <w:spacing w:after="0" w:line="240" w:lineRule="auto"/>
    </w:pPr>
    <w:rPr>
      <w:rFonts w:ascii="Times New Roman" w:hAnsi="Times New Roman"/>
      <w:sz w:val="24"/>
      <w:szCs w:val="24"/>
    </w:rPr>
  </w:style>
  <w:style w:type="character" w:customStyle="1" w:styleId="22">
    <w:name w:val="Основной текст 2 Знак"/>
    <w:basedOn w:val="a0"/>
    <w:link w:val="21"/>
    <w:uiPriority w:val="99"/>
    <w:rsid w:val="002945D1"/>
    <w:rPr>
      <w:rFonts w:ascii="Times New Roman" w:eastAsia="Calibri" w:hAnsi="Times New Roman" w:cs="Times New Roman"/>
      <w:sz w:val="24"/>
      <w:szCs w:val="24"/>
    </w:rPr>
  </w:style>
  <w:style w:type="paragraph" w:styleId="a6">
    <w:name w:val="List Paragraph"/>
    <w:basedOn w:val="a"/>
    <w:uiPriority w:val="34"/>
    <w:qFormat/>
    <w:rsid w:val="002945D1"/>
    <w:pPr>
      <w:spacing w:after="0" w:line="240" w:lineRule="auto"/>
      <w:ind w:left="720"/>
      <w:contextualSpacing/>
    </w:pPr>
    <w:rPr>
      <w:rFonts w:ascii="Times New Roman" w:eastAsia="Times New Roman" w:hAnsi="Times New Roman"/>
      <w:sz w:val="24"/>
      <w:szCs w:val="24"/>
      <w:lang w:eastAsia="ru-RU"/>
    </w:rPr>
  </w:style>
  <w:style w:type="character" w:styleId="a7">
    <w:name w:val="Strong"/>
    <w:uiPriority w:val="99"/>
    <w:qFormat/>
    <w:rsid w:val="002945D1"/>
    <w:rPr>
      <w:rFonts w:cs="Times New Roman"/>
      <w:b/>
      <w:bCs/>
    </w:rPr>
  </w:style>
  <w:style w:type="paragraph" w:styleId="a8">
    <w:name w:val="header"/>
    <w:basedOn w:val="a"/>
    <w:link w:val="a9"/>
    <w:uiPriority w:val="99"/>
    <w:semiHidden/>
    <w:rsid w:val="002945D1"/>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945D1"/>
    <w:rPr>
      <w:rFonts w:ascii="Calibri" w:eastAsia="Calibri" w:hAnsi="Calibri" w:cs="Times New Roman"/>
    </w:rPr>
  </w:style>
  <w:style w:type="paragraph" w:styleId="aa">
    <w:name w:val="footer"/>
    <w:aliases w:val="Нижний колонтитул Знак Знак Знак,Нижний колонтитул1,Нижний колонтитул Знак Знак,Знак,Знак Знак Знак Знак,Знак Знак Знак Знак Знак Знак Знак Знак,Знак Знак Знак Знак Знак Знак Знак"/>
    <w:basedOn w:val="a"/>
    <w:link w:val="ab"/>
    <w:uiPriority w:val="99"/>
    <w:rsid w:val="002945D1"/>
    <w:pPr>
      <w:tabs>
        <w:tab w:val="center" w:pos="4677"/>
        <w:tab w:val="right" w:pos="9355"/>
      </w:tabs>
      <w:spacing w:after="0" w:line="240" w:lineRule="auto"/>
    </w:p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Знак Знак,Знак Знак Знак Знак Знак,Знак Знак Знак Знак Знак Знак Знак Знак Знак,Знак Знак Знак Знак Знак Знак Знак Знак1"/>
    <w:basedOn w:val="a0"/>
    <w:link w:val="aa"/>
    <w:uiPriority w:val="99"/>
    <w:rsid w:val="002945D1"/>
    <w:rPr>
      <w:rFonts w:ascii="Calibri" w:eastAsia="Calibri" w:hAnsi="Calibri" w:cs="Times New Roman"/>
    </w:rPr>
  </w:style>
  <w:style w:type="paragraph" w:customStyle="1" w:styleId="1">
    <w:name w:val="Стиль1"/>
    <w:basedOn w:val="a"/>
    <w:uiPriority w:val="99"/>
    <w:rsid w:val="002945D1"/>
    <w:pPr>
      <w:numPr>
        <w:numId w:val="5"/>
      </w:numPr>
      <w:spacing w:before="120" w:after="0" w:line="240" w:lineRule="auto"/>
    </w:pPr>
    <w:rPr>
      <w:rFonts w:ascii="Times New Roman" w:eastAsia="Times New Roman" w:hAnsi="Times New Roman"/>
      <w:sz w:val="24"/>
      <w:szCs w:val="24"/>
      <w:lang w:eastAsia="ru-RU"/>
    </w:rPr>
  </w:style>
  <w:style w:type="paragraph" w:styleId="ac">
    <w:name w:val="TOC Heading"/>
    <w:basedOn w:val="10"/>
    <w:next w:val="a"/>
    <w:uiPriority w:val="99"/>
    <w:qFormat/>
    <w:rsid w:val="002945D1"/>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12">
    <w:name w:val="toc 1"/>
    <w:basedOn w:val="a"/>
    <w:next w:val="a"/>
    <w:autoRedefine/>
    <w:uiPriority w:val="99"/>
    <w:rsid w:val="002945D1"/>
    <w:pPr>
      <w:spacing w:after="100"/>
    </w:pPr>
  </w:style>
  <w:style w:type="paragraph" w:styleId="23">
    <w:name w:val="toc 2"/>
    <w:basedOn w:val="a"/>
    <w:next w:val="a"/>
    <w:autoRedefine/>
    <w:uiPriority w:val="99"/>
    <w:rsid w:val="002945D1"/>
    <w:pPr>
      <w:spacing w:after="100"/>
      <w:ind w:left="220"/>
    </w:pPr>
  </w:style>
  <w:style w:type="character" w:styleId="ad">
    <w:name w:val="Hyperlink"/>
    <w:uiPriority w:val="99"/>
    <w:rsid w:val="002945D1"/>
    <w:rPr>
      <w:rFonts w:cs="Times New Roman"/>
      <w:color w:val="0000FF"/>
      <w:u w:val="single"/>
    </w:rPr>
  </w:style>
  <w:style w:type="paragraph" w:styleId="ae">
    <w:name w:val="Balloon Text"/>
    <w:basedOn w:val="a"/>
    <w:link w:val="af"/>
    <w:uiPriority w:val="99"/>
    <w:semiHidden/>
    <w:rsid w:val="002945D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945D1"/>
    <w:rPr>
      <w:rFonts w:ascii="Tahoma" w:eastAsia="Calibri" w:hAnsi="Tahoma" w:cs="Tahoma"/>
      <w:sz w:val="16"/>
      <w:szCs w:val="16"/>
    </w:rPr>
  </w:style>
  <w:style w:type="paragraph" w:styleId="HTML">
    <w:name w:val="HTML Preformatted"/>
    <w:basedOn w:val="a"/>
    <w:link w:val="HTML0"/>
    <w:uiPriority w:val="99"/>
    <w:rsid w:val="00294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945D1"/>
    <w:rPr>
      <w:rFonts w:ascii="Courier New" w:eastAsia="Times New Roman" w:hAnsi="Courier New" w:cs="Courier New"/>
      <w:sz w:val="20"/>
      <w:szCs w:val="20"/>
      <w:lang w:eastAsia="ru-RU"/>
    </w:rPr>
  </w:style>
  <w:style w:type="paragraph" w:customStyle="1" w:styleId="pic">
    <w:name w:val="pic"/>
    <w:basedOn w:val="a"/>
    <w:uiPriority w:val="99"/>
    <w:rsid w:val="002945D1"/>
    <w:pPr>
      <w:spacing w:before="100" w:beforeAutospacing="1" w:after="100" w:afterAutospacing="1" w:line="240" w:lineRule="auto"/>
      <w:jc w:val="center"/>
    </w:pPr>
    <w:rPr>
      <w:rFonts w:ascii="Times New Roman" w:eastAsia="Times New Roman" w:hAnsi="Times New Roman"/>
      <w:sz w:val="24"/>
      <w:szCs w:val="24"/>
      <w:lang w:eastAsia="ru-RU"/>
    </w:rPr>
  </w:style>
  <w:style w:type="character" w:customStyle="1" w:styleId="textit">
    <w:name w:val="textit"/>
    <w:uiPriority w:val="99"/>
    <w:rsid w:val="002945D1"/>
    <w:rPr>
      <w:rFonts w:cs="Times New Roman"/>
      <w:i/>
      <w:iCs/>
    </w:rPr>
  </w:style>
  <w:style w:type="character" w:customStyle="1" w:styleId="arabic">
    <w:name w:val="arabic"/>
    <w:uiPriority w:val="99"/>
    <w:rsid w:val="002945D1"/>
    <w:rPr>
      <w:rFonts w:cs="Times New Roman"/>
    </w:rPr>
  </w:style>
  <w:style w:type="paragraph" w:styleId="af0">
    <w:name w:val="Body Text"/>
    <w:basedOn w:val="a"/>
    <w:link w:val="af1"/>
    <w:uiPriority w:val="99"/>
    <w:semiHidden/>
    <w:rsid w:val="002945D1"/>
    <w:pPr>
      <w:spacing w:after="120"/>
    </w:pPr>
  </w:style>
  <w:style w:type="character" w:customStyle="1" w:styleId="af1">
    <w:name w:val="Основной текст Знак"/>
    <w:basedOn w:val="a0"/>
    <w:link w:val="af0"/>
    <w:uiPriority w:val="99"/>
    <w:semiHidden/>
    <w:rsid w:val="002945D1"/>
    <w:rPr>
      <w:rFonts w:ascii="Calibri" w:eastAsia="Calibri" w:hAnsi="Calibri" w:cs="Times New Roman"/>
    </w:rPr>
  </w:style>
  <w:style w:type="paragraph" w:customStyle="1" w:styleId="msonormalbullet1gif">
    <w:name w:val="msonormalbullet1.gif"/>
    <w:basedOn w:val="a"/>
    <w:uiPriority w:val="99"/>
    <w:rsid w:val="002945D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2945D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utback">
    <w:name w:val="butback"/>
    <w:uiPriority w:val="99"/>
    <w:rsid w:val="002945D1"/>
    <w:rPr>
      <w:rFonts w:cs="Times New Roman"/>
    </w:rPr>
  </w:style>
  <w:style w:type="character" w:customStyle="1" w:styleId="submenu-table">
    <w:name w:val="submenu-table"/>
    <w:uiPriority w:val="99"/>
    <w:rsid w:val="002945D1"/>
    <w:rPr>
      <w:rFonts w:cs="Times New Roman"/>
    </w:rPr>
  </w:style>
  <w:style w:type="paragraph" w:customStyle="1" w:styleId="c1">
    <w:name w:val="c1"/>
    <w:basedOn w:val="a"/>
    <w:uiPriority w:val="99"/>
    <w:rsid w:val="002945D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uiPriority w:val="99"/>
    <w:rsid w:val="002945D1"/>
    <w:rPr>
      <w:rFonts w:cs="Times New Roman"/>
    </w:rPr>
  </w:style>
  <w:style w:type="paragraph" w:customStyle="1" w:styleId="final">
    <w:name w:val="final"/>
    <w:basedOn w:val="a"/>
    <w:uiPriority w:val="99"/>
    <w:rsid w:val="002945D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rmula">
    <w:name w:val="formula"/>
    <w:uiPriority w:val="99"/>
    <w:rsid w:val="002945D1"/>
    <w:rPr>
      <w:rFonts w:cs="Times New Roman"/>
    </w:rPr>
  </w:style>
  <w:style w:type="paragraph" w:customStyle="1" w:styleId="formula1">
    <w:name w:val="formula1"/>
    <w:basedOn w:val="a"/>
    <w:uiPriority w:val="99"/>
    <w:rsid w:val="002945D1"/>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Title"/>
    <w:basedOn w:val="a"/>
    <w:link w:val="af3"/>
    <w:uiPriority w:val="99"/>
    <w:qFormat/>
    <w:rsid w:val="002945D1"/>
    <w:pPr>
      <w:spacing w:after="0" w:line="240" w:lineRule="auto"/>
      <w:ind w:firstLine="567"/>
      <w:jc w:val="center"/>
    </w:pPr>
    <w:rPr>
      <w:rFonts w:ascii="Arial" w:eastAsia="Times New Roman" w:hAnsi="Arial"/>
      <w:sz w:val="24"/>
      <w:szCs w:val="20"/>
      <w:lang w:eastAsia="ru-RU"/>
    </w:rPr>
  </w:style>
  <w:style w:type="character" w:customStyle="1" w:styleId="af3">
    <w:name w:val="Название Знак"/>
    <w:basedOn w:val="a0"/>
    <w:link w:val="af2"/>
    <w:uiPriority w:val="99"/>
    <w:rsid w:val="002945D1"/>
    <w:rPr>
      <w:rFonts w:ascii="Arial" w:eastAsia="Times New Roman" w:hAnsi="Arial" w:cs="Times New Roman"/>
      <w:sz w:val="24"/>
      <w:szCs w:val="20"/>
      <w:lang w:eastAsia="ru-RU"/>
    </w:rPr>
  </w:style>
  <w:style w:type="paragraph" w:styleId="af4">
    <w:name w:val="Body Text Indent"/>
    <w:basedOn w:val="a"/>
    <w:link w:val="af5"/>
    <w:uiPriority w:val="99"/>
    <w:semiHidden/>
    <w:rsid w:val="002945D1"/>
    <w:pPr>
      <w:spacing w:after="120"/>
      <w:ind w:left="283"/>
    </w:pPr>
  </w:style>
  <w:style w:type="character" w:customStyle="1" w:styleId="af5">
    <w:name w:val="Основной текст с отступом Знак"/>
    <w:basedOn w:val="a0"/>
    <w:link w:val="af4"/>
    <w:uiPriority w:val="99"/>
    <w:semiHidden/>
    <w:rsid w:val="002945D1"/>
    <w:rPr>
      <w:rFonts w:ascii="Calibri" w:eastAsia="Calibri" w:hAnsi="Calibri" w:cs="Times New Roman"/>
    </w:rPr>
  </w:style>
  <w:style w:type="paragraph" w:styleId="24">
    <w:name w:val="Body Text Indent 2"/>
    <w:basedOn w:val="a"/>
    <w:link w:val="25"/>
    <w:uiPriority w:val="99"/>
    <w:semiHidden/>
    <w:rsid w:val="002945D1"/>
    <w:pPr>
      <w:spacing w:after="120" w:line="480" w:lineRule="auto"/>
      <w:ind w:left="283"/>
    </w:pPr>
  </w:style>
  <w:style w:type="character" w:customStyle="1" w:styleId="25">
    <w:name w:val="Основной текст с отступом 2 Знак"/>
    <w:basedOn w:val="a0"/>
    <w:link w:val="24"/>
    <w:uiPriority w:val="99"/>
    <w:semiHidden/>
    <w:rsid w:val="002945D1"/>
    <w:rPr>
      <w:rFonts w:ascii="Calibri" w:eastAsia="Calibri" w:hAnsi="Calibri" w:cs="Times New Roman"/>
    </w:rPr>
  </w:style>
  <w:style w:type="character" w:styleId="HTML1">
    <w:name w:val="HTML Code"/>
    <w:uiPriority w:val="99"/>
    <w:semiHidden/>
    <w:rsid w:val="002945D1"/>
    <w:rPr>
      <w:rFonts w:ascii="Courier New" w:hAnsi="Courier New" w:cs="Courier New"/>
      <w:sz w:val="20"/>
      <w:szCs w:val="20"/>
    </w:rPr>
  </w:style>
  <w:style w:type="character" w:styleId="af6">
    <w:name w:val="Emphasis"/>
    <w:uiPriority w:val="99"/>
    <w:qFormat/>
    <w:rsid w:val="002945D1"/>
    <w:rPr>
      <w:rFonts w:cs="Times New Roman"/>
      <w:i/>
      <w:iCs/>
    </w:rPr>
  </w:style>
  <w:style w:type="character" w:customStyle="1" w:styleId="mo">
    <w:name w:val="mo"/>
    <w:uiPriority w:val="99"/>
    <w:rsid w:val="002945D1"/>
    <w:rPr>
      <w:rFonts w:cs="Times New Roman"/>
    </w:rPr>
  </w:style>
  <w:style w:type="character" w:customStyle="1" w:styleId="mi">
    <w:name w:val="mi"/>
    <w:uiPriority w:val="99"/>
    <w:rsid w:val="002945D1"/>
    <w:rPr>
      <w:rFonts w:cs="Times New Roman"/>
    </w:rPr>
  </w:style>
  <w:style w:type="character" w:customStyle="1" w:styleId="mn">
    <w:name w:val="mn"/>
    <w:uiPriority w:val="99"/>
    <w:rsid w:val="002945D1"/>
    <w:rPr>
      <w:rFonts w:cs="Times New Roman"/>
    </w:rPr>
  </w:style>
  <w:style w:type="character" w:customStyle="1" w:styleId="mtext">
    <w:name w:val="mtext"/>
    <w:uiPriority w:val="99"/>
    <w:rsid w:val="002945D1"/>
    <w:rPr>
      <w:rFonts w:cs="Times New Roman"/>
    </w:rPr>
  </w:style>
  <w:style w:type="character" w:customStyle="1" w:styleId="msqrt">
    <w:name w:val="msqrt"/>
    <w:uiPriority w:val="99"/>
    <w:rsid w:val="002945D1"/>
    <w:rPr>
      <w:rFonts w:cs="Times New Roman"/>
    </w:rPr>
  </w:style>
  <w:style w:type="paragraph" w:customStyle="1" w:styleId="13">
    <w:name w:val="Без интервала1"/>
    <w:uiPriority w:val="99"/>
    <w:rsid w:val="002945D1"/>
    <w:pPr>
      <w:spacing w:after="0" w:line="240" w:lineRule="auto"/>
    </w:pPr>
    <w:rPr>
      <w:rFonts w:ascii="Calibri" w:eastAsia="Calibri" w:hAnsi="Calibri" w:cs="Times New Roman"/>
      <w:lang w:eastAsia="ru-RU"/>
    </w:rPr>
  </w:style>
  <w:style w:type="paragraph" w:styleId="31">
    <w:name w:val="Body Text Indent 3"/>
    <w:basedOn w:val="a"/>
    <w:link w:val="32"/>
    <w:uiPriority w:val="99"/>
    <w:rsid w:val="002945D1"/>
    <w:pPr>
      <w:spacing w:after="120"/>
      <w:ind w:left="283"/>
    </w:pPr>
    <w:rPr>
      <w:sz w:val="16"/>
      <w:szCs w:val="16"/>
    </w:rPr>
  </w:style>
  <w:style w:type="character" w:customStyle="1" w:styleId="32">
    <w:name w:val="Основной текст с отступом 3 Знак"/>
    <w:basedOn w:val="a0"/>
    <w:link w:val="31"/>
    <w:uiPriority w:val="99"/>
    <w:rsid w:val="002945D1"/>
    <w:rPr>
      <w:rFonts w:ascii="Calibri" w:eastAsia="Calibri" w:hAnsi="Calibri" w:cs="Times New Roman"/>
      <w:sz w:val="16"/>
      <w:szCs w:val="16"/>
    </w:rPr>
  </w:style>
  <w:style w:type="paragraph" w:customStyle="1" w:styleId="western">
    <w:name w:val="western"/>
    <w:basedOn w:val="a"/>
    <w:rsid w:val="002945D1"/>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new.ru/ostrie-kishechnie-infekcii-sovremennie-podhodi-k-lecheniyu.html" TargetMode="External"/><Relationship Id="rId13" Type="http://schemas.openxmlformats.org/officeDocument/2006/relationships/hyperlink" Target="http://genew.ru/aerologiya-kareerov-razdel-gornoj-nauki-v-kotorom-izlagayutsya.html" TargetMode="External"/><Relationship Id="rId18" Type="http://schemas.openxmlformats.org/officeDocument/2006/relationships/image" Target="media/image3.gif"/><Relationship Id="rId3" Type="http://schemas.microsoft.com/office/2007/relationships/stylesWithEffects" Target="stylesWithEffects.xml"/><Relationship Id="rId21" Type="http://schemas.openxmlformats.org/officeDocument/2006/relationships/image" Target="media/image6.jpeg"/><Relationship Id="rId7" Type="http://schemas.openxmlformats.org/officeDocument/2006/relationships/hyperlink" Target="http://genew.ru/meteorologiya-nauka-ob-atmosfere-ee-sostave-stroenii-svojstvah.html" TargetMode="External"/><Relationship Id="rId12" Type="http://schemas.openxmlformats.org/officeDocument/2006/relationships/hyperlink" Target="http://genew.ru/meteorologiya-nauka-ob-atmosfere-ee-sostave-stroenii-svojstvah.html" TargetMode="External"/><Relationship Id="rId17" Type="http://schemas.openxmlformats.org/officeDocument/2006/relationships/image" Target="media/image2.gi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gif"/><Relationship Id="rId20"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hyperlink" Target="http://www.1variant.ru" TargetMode="External"/><Relationship Id="rId11" Type="http://schemas.openxmlformats.org/officeDocument/2006/relationships/hyperlink" Target="http://genew.ru/imidj-kak-determinanta-mejlichnostnoj-attrakcii-imidj-vizualen.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enew.ru/zadacha-parametri-smesi-gazov-istechenie-gazov.html" TargetMode="External"/><Relationship Id="rId23" Type="http://schemas.openxmlformats.org/officeDocument/2006/relationships/image" Target="media/image8.png"/><Relationship Id="rId10" Type="http://schemas.openxmlformats.org/officeDocument/2006/relationships/hyperlink" Target="http://genew.ru/mokanu-anton-andreevich-proveril-d-t-n-professor-ermakov-yurij.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genew.ru/okazanie-pervoj-dovrachebnoj-pomoshi-postradavshim-na-proizvod.html" TargetMode="External"/><Relationship Id="rId14" Type="http://schemas.openxmlformats.org/officeDocument/2006/relationships/hyperlink" Target="http://genew.ru/meteorologiya-nauka-ob-atmosfere-ee-sostave-stroenii-svojstvah.html" TargetMode="External"/><Relationship Id="rId22"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6735</Words>
  <Characters>38394</Characters>
  <Application>Microsoft Office Word</Application>
  <DocSecurity>0</DocSecurity>
  <Lines>319</Lines>
  <Paragraphs>90</Paragraphs>
  <ScaleCrop>false</ScaleCrop>
  <Company>Microsoft</Company>
  <LinksUpToDate>false</LinksUpToDate>
  <CharactersWithSpaces>45039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1</cp:lastModifiedBy>
  <cp:revision>5</cp:revision>
  <dcterms:created xsi:type="dcterms:W3CDTF">2019-09-30T17:01:00Z</dcterms:created>
  <dcterms:modified xsi:type="dcterms:W3CDTF">2019-10-24T12:27:00Z</dcterms:modified>
</cp:coreProperties>
</file>